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525B8" w:rsidRPr="00F12B4C" w:rsidRDefault="00F12B4C" w:rsidP="008525B8">
      <w:pPr>
        <w:jc w:val="center"/>
        <w:rPr>
          <w:rFonts w:ascii="標楷體" w:eastAsia="標楷體" w:hAnsi="標楷體"/>
          <w:noProof/>
          <w:sz w:val="32"/>
          <w:szCs w:val="32"/>
        </w:rPr>
      </w:pPr>
      <w:r w:rsidRPr="00F12B4C">
        <w:rPr>
          <w:rFonts w:ascii="標楷體" w:eastAsia="標楷體" w:hAnsi="標楷體" w:hint="eastAsia"/>
          <w:noProof/>
          <w:sz w:val="32"/>
          <w:szCs w:val="32"/>
        </w:rPr>
        <w:t>高雄市鳳山區</w:t>
      </w:r>
      <w:r w:rsidR="008525B8" w:rsidRPr="00F12B4C">
        <w:rPr>
          <w:rFonts w:ascii="標楷體" w:eastAsia="標楷體" w:hAnsi="標楷體"/>
          <w:noProof/>
          <w:sz w:val="32"/>
          <w:szCs w:val="32"/>
        </w:rPr>
        <w:t>國小停車資訊</w:t>
      </w:r>
    </w:p>
    <w:p w:rsidR="00542F09" w:rsidRPr="00542F09" w:rsidRDefault="00542F09" w:rsidP="00542F09">
      <w:pPr>
        <w:pStyle w:val="a3"/>
        <w:numPr>
          <w:ilvl w:val="0"/>
          <w:numId w:val="1"/>
        </w:numPr>
        <w:ind w:leftChars="0"/>
        <w:rPr>
          <w:rFonts w:ascii="標楷體" w:eastAsia="標楷體" w:hAnsi="標楷體"/>
          <w:noProof/>
          <w:sz w:val="32"/>
          <w:szCs w:val="32"/>
        </w:rPr>
      </w:pPr>
      <w:r w:rsidRPr="00542F09">
        <w:rPr>
          <w:rFonts w:ascii="標楷體" w:eastAsia="標楷體" w:hAnsi="標楷體" w:hint="eastAsia"/>
          <w:noProof/>
          <w:sz w:val="32"/>
          <w:szCs w:val="32"/>
        </w:rPr>
        <w:t>門口左側紅色匡線</w:t>
      </w:r>
      <w:r>
        <w:rPr>
          <w:rFonts w:ascii="標楷體" w:eastAsia="標楷體" w:hAnsi="標楷體" w:hint="eastAsia"/>
          <w:noProof/>
          <w:sz w:val="32"/>
          <w:szCs w:val="32"/>
        </w:rPr>
        <w:t>(圖一)</w:t>
      </w:r>
      <w:r w:rsidRPr="00542F09">
        <w:rPr>
          <w:rFonts w:ascii="標楷體" w:eastAsia="標楷體" w:hAnsi="標楷體" w:hint="eastAsia"/>
          <w:noProof/>
          <w:sz w:val="32"/>
          <w:szCs w:val="32"/>
        </w:rPr>
        <w:t>可以臨時讓遊覽車下車</w:t>
      </w:r>
      <w:r w:rsidR="00C02C9F">
        <w:rPr>
          <w:rFonts w:ascii="標楷體" w:eastAsia="標楷體" w:hAnsi="標楷體" w:hint="eastAsia"/>
          <w:noProof/>
          <w:sz w:val="32"/>
          <w:szCs w:val="32"/>
        </w:rPr>
        <w:t>。</w:t>
      </w:r>
      <w:bookmarkStart w:id="0" w:name="_GoBack"/>
      <w:bookmarkEnd w:id="0"/>
      <w:r w:rsidRPr="00542F09">
        <w:rPr>
          <w:rFonts w:ascii="標楷體" w:eastAsia="標楷體" w:hAnsi="標楷體" w:hint="eastAsia"/>
          <w:noProof/>
          <w:sz w:val="32"/>
          <w:szCs w:val="32"/>
        </w:rPr>
        <w:t>學校門口高度不夠無法開遊覽車入內</w:t>
      </w:r>
      <w:r w:rsidR="00C02C9F">
        <w:rPr>
          <w:rFonts w:ascii="標楷體" w:eastAsia="標楷體" w:hAnsi="標楷體" w:hint="eastAsia"/>
          <w:noProof/>
          <w:sz w:val="32"/>
          <w:szCs w:val="32"/>
        </w:rPr>
        <w:t>(圖二)</w:t>
      </w:r>
      <w:r>
        <w:rPr>
          <w:rFonts w:ascii="標楷體" w:eastAsia="標楷體" w:hAnsi="標楷體" w:hint="eastAsia"/>
          <w:noProof/>
          <w:sz w:val="32"/>
          <w:szCs w:val="32"/>
        </w:rPr>
        <w:t>。</w:t>
      </w:r>
    </w:p>
    <w:p w:rsidR="00542F09" w:rsidRDefault="00F12B4C" w:rsidP="00F12B4C">
      <w:pPr>
        <w:pStyle w:val="a3"/>
        <w:numPr>
          <w:ilvl w:val="0"/>
          <w:numId w:val="1"/>
        </w:numPr>
        <w:ind w:leftChars="0"/>
        <w:rPr>
          <w:rFonts w:ascii="標楷體" w:eastAsia="標楷體" w:hAnsi="標楷體"/>
          <w:noProof/>
          <w:sz w:val="32"/>
          <w:szCs w:val="32"/>
        </w:rPr>
      </w:pPr>
      <w:r w:rsidRPr="00542F09">
        <w:rPr>
          <w:rFonts w:ascii="標楷體" w:eastAsia="標楷體" w:hAnsi="標楷體" w:hint="eastAsia"/>
          <w:noProof/>
          <w:sz w:val="32"/>
          <w:szCs w:val="32"/>
        </w:rPr>
        <w:t>入校門後向左轉，</w:t>
      </w:r>
      <w:r w:rsidR="00C02C9F">
        <w:rPr>
          <w:rFonts w:ascii="標楷體" w:eastAsia="標楷體" w:hAnsi="標楷體" w:hint="eastAsia"/>
          <w:noProof/>
          <w:sz w:val="32"/>
          <w:szCs w:val="32"/>
        </w:rPr>
        <w:t>可見圖三</w:t>
      </w:r>
      <w:r w:rsidRPr="00542F09">
        <w:rPr>
          <w:rFonts w:ascii="標楷體" w:eastAsia="標楷體" w:hAnsi="標楷體" w:hint="eastAsia"/>
          <w:noProof/>
          <w:sz w:val="32"/>
          <w:szCs w:val="32"/>
        </w:rPr>
        <w:t>停車區。</w:t>
      </w:r>
      <w:r w:rsidRPr="00542F09">
        <w:rPr>
          <w:rFonts w:ascii="標楷體" w:eastAsia="標楷體" w:hAnsi="標楷體" w:hint="eastAsia"/>
          <w:noProof/>
          <w:color w:val="FF0000"/>
          <w:sz w:val="32"/>
          <w:szCs w:val="32"/>
        </w:rPr>
        <w:t>紅框處</w:t>
      </w:r>
      <w:r w:rsidRPr="00542F09">
        <w:rPr>
          <w:rFonts w:ascii="標楷體" w:eastAsia="標楷體" w:hAnsi="標楷體" w:hint="eastAsia"/>
          <w:noProof/>
          <w:sz w:val="32"/>
          <w:szCs w:val="32"/>
        </w:rPr>
        <w:t>為評審停車位，</w:t>
      </w:r>
      <w:r w:rsidRPr="00C02C9F">
        <w:rPr>
          <w:rFonts w:ascii="標楷體" w:eastAsia="標楷體" w:hAnsi="標楷體" w:hint="eastAsia"/>
          <w:b/>
          <w:noProof/>
          <w:color w:val="FF0000"/>
          <w:sz w:val="32"/>
          <w:szCs w:val="32"/>
        </w:rPr>
        <w:t>其他車位採先到先停，遊覽車請勿進入。</w:t>
      </w:r>
    </w:p>
    <w:p w:rsidR="00542F09" w:rsidRDefault="00F12B4C" w:rsidP="00F12B4C">
      <w:pPr>
        <w:pStyle w:val="a3"/>
        <w:numPr>
          <w:ilvl w:val="0"/>
          <w:numId w:val="1"/>
        </w:numPr>
        <w:ind w:leftChars="0"/>
        <w:rPr>
          <w:rFonts w:ascii="標楷體" w:eastAsia="標楷體" w:hAnsi="標楷體"/>
          <w:noProof/>
          <w:sz w:val="32"/>
          <w:szCs w:val="32"/>
        </w:rPr>
      </w:pPr>
      <w:r w:rsidRPr="00542F09">
        <w:rPr>
          <w:rFonts w:ascii="標楷體" w:eastAsia="標楷體" w:hAnsi="標楷體" w:hint="eastAsia"/>
          <w:noProof/>
          <w:sz w:val="32"/>
          <w:szCs w:val="32"/>
        </w:rPr>
        <w:t>機車可停進校園內或是停於校外大王椰子樹下</w:t>
      </w:r>
    </w:p>
    <w:p w:rsidR="00F12B4C" w:rsidRPr="00542F09" w:rsidRDefault="00C02C9F" w:rsidP="00F12B4C">
      <w:pPr>
        <w:pStyle w:val="a3"/>
        <w:numPr>
          <w:ilvl w:val="0"/>
          <w:numId w:val="1"/>
        </w:numPr>
        <w:ind w:leftChars="0"/>
        <w:rPr>
          <w:rFonts w:ascii="標楷體" w:eastAsia="標楷體" w:hAnsi="標楷體"/>
          <w:noProof/>
          <w:sz w:val="32"/>
          <w:szCs w:val="32"/>
        </w:rPr>
      </w:pPr>
      <w:r>
        <w:rPr>
          <w:rFonts w:ascii="標楷體" w:eastAsia="標楷體" w:hAnsi="標楷體" w:hint="eastAsia"/>
          <w:noProof/>
          <w:sz w:val="32"/>
          <w:szCs w:val="32"/>
        </w:rPr>
        <w:t>入校園後即可看到圖四</w:t>
      </w:r>
      <w:r w:rsidR="00F12B4C" w:rsidRPr="00542F09">
        <w:rPr>
          <w:rFonts w:ascii="標楷體" w:eastAsia="標楷體" w:hAnsi="標楷體" w:hint="eastAsia"/>
          <w:noProof/>
          <w:sz w:val="32"/>
          <w:szCs w:val="32"/>
        </w:rPr>
        <w:t>長道，直走後下地下室，即為比賽場地(紅框處)。</w:t>
      </w:r>
    </w:p>
    <w:p w:rsidR="00F12B4C" w:rsidRDefault="00F12B4C" w:rsidP="00F12B4C">
      <w:pPr>
        <w:rPr>
          <w:rFonts w:ascii="標楷體" w:eastAsia="標楷體" w:hAnsi="標楷體"/>
          <w:noProof/>
          <w:sz w:val="32"/>
          <w:szCs w:val="32"/>
        </w:rPr>
      </w:pPr>
    </w:p>
    <w:p w:rsidR="00542F09" w:rsidRDefault="00542F09" w:rsidP="00F12B4C">
      <w:pPr>
        <w:rPr>
          <w:rFonts w:ascii="標楷體" w:eastAsia="標楷體" w:hAnsi="標楷體"/>
          <w:noProof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drawing>
          <wp:inline distT="0" distB="0" distL="0" distR="0">
            <wp:extent cx="5274310" cy="4061460"/>
            <wp:effectExtent l="0" t="0" r="254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__88023200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6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2F09" w:rsidRDefault="00542F09" w:rsidP="00542F09">
      <w:pPr>
        <w:jc w:val="center"/>
        <w:rPr>
          <w:rFonts w:ascii="標楷體" w:eastAsia="標楷體" w:hAnsi="標楷體"/>
          <w:noProof/>
          <w:sz w:val="32"/>
          <w:szCs w:val="32"/>
        </w:rPr>
      </w:pPr>
      <w:r>
        <w:rPr>
          <w:rFonts w:ascii="標楷體" w:eastAsia="標楷體" w:hAnsi="標楷體" w:hint="eastAsia"/>
          <w:noProof/>
          <w:sz w:val="32"/>
          <w:szCs w:val="32"/>
        </w:rPr>
        <w:t>圖一</w:t>
      </w:r>
    </w:p>
    <w:p w:rsidR="00542F09" w:rsidRDefault="00542F09" w:rsidP="00F12B4C">
      <w:pPr>
        <w:rPr>
          <w:rFonts w:ascii="標楷體" w:eastAsia="標楷體" w:hAnsi="標楷體"/>
          <w:noProof/>
          <w:sz w:val="32"/>
          <w:szCs w:val="32"/>
        </w:rPr>
      </w:pPr>
      <w:r>
        <w:rPr>
          <w:rFonts w:ascii="標楷體" w:eastAsia="標楷體" w:hAnsi="標楷體"/>
          <w:noProof/>
          <w:sz w:val="32"/>
          <w:szCs w:val="32"/>
        </w:rPr>
        <w:lastRenderedPageBreak/>
        <w:drawing>
          <wp:inline distT="0" distB="0" distL="0" distR="0">
            <wp:extent cx="5274310" cy="2235835"/>
            <wp:effectExtent l="0" t="0" r="254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__8802320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2F09" w:rsidRDefault="00542F09" w:rsidP="00542F09">
      <w:pPr>
        <w:jc w:val="center"/>
        <w:rPr>
          <w:rFonts w:ascii="標楷體" w:eastAsia="標楷體" w:hAnsi="標楷體"/>
          <w:noProof/>
          <w:sz w:val="32"/>
          <w:szCs w:val="32"/>
        </w:rPr>
      </w:pPr>
      <w:r>
        <w:rPr>
          <w:rFonts w:ascii="標楷體" w:eastAsia="標楷體" w:hAnsi="標楷體" w:hint="eastAsia"/>
          <w:noProof/>
          <w:sz w:val="32"/>
          <w:szCs w:val="32"/>
        </w:rPr>
        <w:t>圖二</w:t>
      </w:r>
    </w:p>
    <w:p w:rsidR="00542F09" w:rsidRPr="00F12B4C" w:rsidRDefault="00542F09" w:rsidP="00F12B4C">
      <w:pPr>
        <w:rPr>
          <w:rFonts w:ascii="標楷體" w:eastAsia="標楷體" w:hAnsi="標楷體" w:hint="eastAsia"/>
          <w:noProof/>
          <w:sz w:val="32"/>
          <w:szCs w:val="32"/>
        </w:rPr>
      </w:pPr>
    </w:p>
    <w:p w:rsidR="00F12B4C" w:rsidRDefault="00F12B4C" w:rsidP="008525B8">
      <w:pPr>
        <w:jc w:val="center"/>
        <w:rPr>
          <w:noProof/>
          <w:sz w:val="32"/>
          <w:szCs w:val="32"/>
        </w:rPr>
      </w:pPr>
      <w:r>
        <w:rPr>
          <w:rFonts w:hint="eastAsia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585470</wp:posOffset>
                </wp:positionH>
                <wp:positionV relativeFrom="paragraph">
                  <wp:posOffset>1803400</wp:posOffset>
                </wp:positionV>
                <wp:extent cx="1710055" cy="644096"/>
                <wp:effectExtent l="76200" t="228600" r="80645" b="23241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738877">
                          <a:off x="0" y="0"/>
                          <a:ext cx="1710055" cy="644096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82D758" id="矩形 6" o:spid="_x0000_s1026" style="position:absolute;margin-left:46.1pt;margin-top:142pt;width:134.65pt;height:50.7pt;rotation:-940576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" filled="f" strokecolor="red" strokeweight="2.25pt"/>
            </w:pict>
          </mc:Fallback>
        </mc:AlternateContent>
      </w:r>
      <w:r>
        <w:rPr>
          <w:rFonts w:hint="eastAsia"/>
          <w:noProof/>
          <w:sz w:val="32"/>
          <w:szCs w:val="32"/>
        </w:rPr>
        <w:drawing>
          <wp:inline distT="0" distB="0" distL="0" distR="0">
            <wp:extent cx="5274310" cy="3954145"/>
            <wp:effectExtent l="0" t="0" r="2540" b="8255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__8236237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2B4C" w:rsidRPr="00F12B4C" w:rsidRDefault="00542F09" w:rsidP="008525B8">
      <w:pPr>
        <w:jc w:val="center"/>
        <w:rPr>
          <w:rFonts w:ascii="標楷體" w:eastAsia="標楷體" w:hAnsi="標楷體"/>
          <w:noProof/>
          <w:sz w:val="32"/>
          <w:szCs w:val="32"/>
        </w:rPr>
      </w:pPr>
      <w:r>
        <w:rPr>
          <w:rFonts w:ascii="標楷體" w:eastAsia="標楷體" w:hAnsi="標楷體" w:hint="eastAsia"/>
          <w:noProof/>
          <w:sz w:val="32"/>
          <w:szCs w:val="32"/>
        </w:rPr>
        <w:t>圖三</w:t>
      </w:r>
    </w:p>
    <w:p w:rsidR="00F12B4C" w:rsidRDefault="00F12B4C"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3284855</wp:posOffset>
                </wp:positionH>
                <wp:positionV relativeFrom="paragraph">
                  <wp:posOffset>2133600</wp:posOffset>
                </wp:positionV>
                <wp:extent cx="575733" cy="338667"/>
                <wp:effectExtent l="19050" t="19050" r="15240" b="23495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733" cy="338667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0BAD08" id="矩形 8" o:spid="_x0000_s1026" style="position:absolute;margin-left:258.65pt;margin-top:168pt;width:45.35pt;height:26.6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" filled="f" strokecolor="red" strokeweight="3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>
            <wp:extent cx="5274310" cy="3954145"/>
            <wp:effectExtent l="0" t="0" r="2540" b="8255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__8236237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2B4C" w:rsidRPr="00542F09" w:rsidRDefault="00542F09" w:rsidP="00F12B4C">
      <w:pPr>
        <w:jc w:val="center"/>
        <w:rPr>
          <w:rFonts w:ascii="標楷體" w:eastAsia="標楷體" w:hAnsi="標楷體"/>
          <w:noProof/>
          <w:sz w:val="32"/>
          <w:szCs w:val="32"/>
        </w:rPr>
      </w:pPr>
      <w:r w:rsidRPr="00542F09">
        <w:rPr>
          <w:rFonts w:ascii="標楷體" w:eastAsia="標楷體" w:hAnsi="標楷體" w:hint="eastAsia"/>
          <w:noProof/>
          <w:sz w:val="32"/>
          <w:szCs w:val="32"/>
        </w:rPr>
        <w:t>圖四</w:t>
      </w:r>
    </w:p>
    <w:sectPr w:rsidR="00F12B4C" w:rsidRPr="00542F09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DCE7114"/>
    <w:multiLevelType w:val="hybridMultilevel"/>
    <w:tmpl w:val="BDDEA860"/>
    <w:lvl w:ilvl="0" w:tplc="4308EA72">
      <w:start w:val="1"/>
      <w:numFmt w:val="decimal"/>
      <w:lvlText w:val="%1."/>
      <w:lvlJc w:val="left"/>
      <w:pPr>
        <w:ind w:left="435" w:hanging="43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25B8"/>
    <w:rsid w:val="00542F09"/>
    <w:rsid w:val="007D4F22"/>
    <w:rsid w:val="008525B8"/>
    <w:rsid w:val="00C02C9F"/>
    <w:rsid w:val="00F12B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E2EA55"/>
  <w15:chartTrackingRefBased/>
  <w15:docId w15:val="{9F1E34EE-8865-49E2-9128-8A338C531F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12B4C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27</Words>
  <Characters>155</Characters>
  <Application>Microsoft Office Word</Application>
  <DocSecurity>0</DocSecurity>
  <Lines>1</Lines>
  <Paragraphs>1</Paragraphs>
  <ScaleCrop>false</ScaleCrop>
  <Company/>
  <LinksUpToDate>false</LinksUpToDate>
  <CharactersWithSpaces>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djt3836330@gmail.com</dc:creator>
  <cp:keywords/>
  <dc:description/>
  <cp:lastModifiedBy>User</cp:lastModifiedBy>
  <cp:revision>4</cp:revision>
  <dcterms:created xsi:type="dcterms:W3CDTF">2022-03-08T07:50:00Z</dcterms:created>
  <dcterms:modified xsi:type="dcterms:W3CDTF">2022-10-24T06:14:00Z</dcterms:modified>
</cp:coreProperties>
</file>