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A1D" w:rsidRPr="00524A1D" w:rsidRDefault="00524A1D" w:rsidP="005E4E7B">
      <w:pPr>
        <w:spacing w:line="440" w:lineRule="exact"/>
        <w:jc w:val="center"/>
        <w:rPr>
          <w:rFonts w:eastAsia="標楷體" w:cstheme="minorHAnsi"/>
          <w:b/>
          <w:sz w:val="28"/>
          <w:szCs w:val="28"/>
        </w:rPr>
      </w:pPr>
      <w:r w:rsidRPr="00524A1D">
        <w:rPr>
          <w:rFonts w:eastAsia="標楷體" w:cstheme="minorHAnsi" w:hint="eastAsia"/>
          <w:b/>
          <w:sz w:val="28"/>
          <w:szCs w:val="28"/>
        </w:rPr>
        <w:t>發展符於十二年</w:t>
      </w:r>
      <w:r w:rsidR="00162EFE">
        <w:rPr>
          <w:rFonts w:eastAsia="標楷體" w:cstheme="minorHAnsi" w:hint="eastAsia"/>
          <w:b/>
          <w:sz w:val="28"/>
          <w:szCs w:val="28"/>
        </w:rPr>
        <w:t>國民基本教育課程綱要－</w:t>
      </w:r>
      <w:r w:rsidRPr="00524A1D">
        <w:rPr>
          <w:rFonts w:eastAsia="標楷體" w:cstheme="minorHAnsi" w:hint="eastAsia"/>
          <w:b/>
          <w:sz w:val="28"/>
          <w:szCs w:val="28"/>
        </w:rPr>
        <w:t>低年段結合英語之彈性學習課程</w:t>
      </w:r>
      <w:r w:rsidR="00162EFE">
        <w:rPr>
          <w:rFonts w:eastAsia="標楷體" w:cstheme="minorHAnsi" w:hint="eastAsia"/>
          <w:b/>
          <w:sz w:val="28"/>
          <w:szCs w:val="28"/>
        </w:rPr>
        <w:t>模組計畫</w:t>
      </w:r>
    </w:p>
    <w:p w:rsidR="00267981" w:rsidRDefault="00267981" w:rsidP="00267981">
      <w:pPr>
        <w:spacing w:line="440" w:lineRule="exact"/>
        <w:jc w:val="center"/>
        <w:rPr>
          <w:rFonts w:eastAsia="標楷體" w:cstheme="minorHAnsi"/>
          <w:b/>
          <w:sz w:val="28"/>
          <w:szCs w:val="28"/>
        </w:rPr>
      </w:pPr>
      <w:r w:rsidRPr="00267981">
        <w:rPr>
          <w:rFonts w:eastAsia="標楷體" w:cstheme="minorHAnsi" w:hint="eastAsia"/>
          <w:b/>
          <w:sz w:val="28"/>
          <w:szCs w:val="28"/>
        </w:rPr>
        <w:t>臺南市東區勝利國小</w:t>
      </w:r>
      <w:r w:rsidR="00162EFE">
        <w:rPr>
          <w:rFonts w:eastAsia="標楷體" w:cstheme="minorHAnsi" w:hint="eastAsia"/>
          <w:b/>
          <w:sz w:val="28"/>
          <w:szCs w:val="28"/>
        </w:rPr>
        <w:t>「</w:t>
      </w:r>
      <w:r w:rsidR="00776CE9" w:rsidRPr="00524A1D">
        <w:rPr>
          <w:rFonts w:eastAsia="標楷體" w:cstheme="minorHAnsi"/>
          <w:b/>
          <w:sz w:val="28"/>
          <w:szCs w:val="28"/>
        </w:rPr>
        <w:t>跨領域學習活動與英語鷹架一覽表</w:t>
      </w:r>
      <w:r w:rsidR="00162EFE">
        <w:rPr>
          <w:rFonts w:eastAsia="標楷體" w:cstheme="minorHAnsi" w:hint="eastAsia"/>
          <w:b/>
          <w:sz w:val="28"/>
          <w:szCs w:val="28"/>
        </w:rPr>
        <w:t>」</w:t>
      </w:r>
    </w:p>
    <w:p w:rsidR="00267981" w:rsidRPr="00267981" w:rsidRDefault="00C6382E" w:rsidP="00267981">
      <w:pPr>
        <w:spacing w:after="240" w:line="440" w:lineRule="exact"/>
        <w:jc w:val="center"/>
        <w:rPr>
          <w:rFonts w:eastAsia="標楷體" w:cstheme="minorHAnsi" w:hint="eastAsia"/>
          <w:b/>
          <w:sz w:val="26"/>
          <w:szCs w:val="26"/>
        </w:rPr>
      </w:pPr>
      <w:r w:rsidRPr="00267981">
        <w:rPr>
          <w:rFonts w:eastAsia="標楷體" w:cstheme="minorHAnsi" w:hint="eastAsia"/>
          <w:b/>
          <w:sz w:val="26"/>
          <w:szCs w:val="26"/>
        </w:rPr>
        <w:t>主題</w:t>
      </w:r>
      <w:r w:rsidR="00267981">
        <w:rPr>
          <w:rFonts w:eastAsia="標楷體" w:cstheme="minorHAnsi" w:hint="eastAsia"/>
          <w:b/>
          <w:sz w:val="26"/>
          <w:szCs w:val="26"/>
        </w:rPr>
        <w:t>:</w:t>
      </w:r>
      <w:bookmarkStart w:id="0" w:name="_GoBack"/>
      <w:bookmarkEnd w:id="0"/>
      <w:r w:rsidRPr="00267981">
        <w:rPr>
          <w:rFonts w:eastAsia="標楷體" w:cstheme="minorHAnsi" w:hint="eastAsia"/>
          <w:b/>
          <w:sz w:val="26"/>
          <w:szCs w:val="26"/>
        </w:rPr>
        <w:t xml:space="preserve"> I AM THE BIGGEST THING IN THE OCEAN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847"/>
        <w:gridCol w:w="3847"/>
        <w:gridCol w:w="4149"/>
        <w:gridCol w:w="3545"/>
      </w:tblGrid>
      <w:tr w:rsidR="00776CE9" w:rsidRPr="008C4C76" w:rsidTr="00267981">
        <w:trPr>
          <w:trHeight w:val="567"/>
          <w:tblHeader/>
        </w:trPr>
        <w:tc>
          <w:tcPr>
            <w:tcW w:w="1250" w:type="pct"/>
            <w:vAlign w:val="center"/>
          </w:tcPr>
          <w:p w:rsidR="00776CE9" w:rsidRPr="008C4C76" w:rsidRDefault="00776CE9" w:rsidP="005E4E7B">
            <w:pPr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8C4C76">
              <w:rPr>
                <w:rFonts w:cstheme="minorHAnsi"/>
                <w:b/>
                <w:sz w:val="28"/>
                <w:szCs w:val="24"/>
              </w:rPr>
              <w:t>Task</w:t>
            </w:r>
          </w:p>
        </w:tc>
        <w:tc>
          <w:tcPr>
            <w:tcW w:w="1250" w:type="pct"/>
            <w:vAlign w:val="center"/>
          </w:tcPr>
          <w:p w:rsidR="00776CE9" w:rsidRPr="008C4C76" w:rsidRDefault="0066407B" w:rsidP="005E4E7B">
            <w:pPr>
              <w:jc w:val="center"/>
              <w:rPr>
                <w:rFonts w:cstheme="minorHAnsi"/>
                <w:b/>
                <w:sz w:val="28"/>
                <w:szCs w:val="24"/>
              </w:rPr>
            </w:pPr>
            <w:r>
              <w:rPr>
                <w:rFonts w:cstheme="minorHAnsi"/>
                <w:b/>
                <w:sz w:val="28"/>
                <w:szCs w:val="24"/>
              </w:rPr>
              <w:t xml:space="preserve">Subject </w:t>
            </w:r>
            <w:r>
              <w:rPr>
                <w:rFonts w:cstheme="minorHAnsi" w:hint="eastAsia"/>
                <w:b/>
                <w:sz w:val="28"/>
                <w:szCs w:val="24"/>
              </w:rPr>
              <w:t>C</w:t>
            </w:r>
            <w:r w:rsidR="00776CE9" w:rsidRPr="008C4C76">
              <w:rPr>
                <w:rFonts w:cstheme="minorHAnsi"/>
                <w:b/>
                <w:sz w:val="28"/>
                <w:szCs w:val="24"/>
              </w:rPr>
              <w:t>ontent</w:t>
            </w:r>
          </w:p>
        </w:tc>
        <w:tc>
          <w:tcPr>
            <w:tcW w:w="1348" w:type="pct"/>
            <w:vAlign w:val="center"/>
          </w:tcPr>
          <w:p w:rsidR="00776CE9" w:rsidRPr="008C4C76" w:rsidRDefault="00776CE9" w:rsidP="005E4E7B">
            <w:pPr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8C4C76">
              <w:rPr>
                <w:rFonts w:cstheme="minorHAnsi"/>
                <w:b/>
                <w:sz w:val="28"/>
                <w:szCs w:val="24"/>
              </w:rPr>
              <w:t>Objective</w:t>
            </w:r>
          </w:p>
        </w:tc>
        <w:tc>
          <w:tcPr>
            <w:tcW w:w="1152" w:type="pct"/>
            <w:vAlign w:val="center"/>
          </w:tcPr>
          <w:p w:rsidR="00776CE9" w:rsidRPr="008C4C76" w:rsidRDefault="00776CE9" w:rsidP="005E4E7B">
            <w:pPr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8C4C76">
              <w:rPr>
                <w:rFonts w:cstheme="minorHAnsi"/>
                <w:b/>
                <w:sz w:val="28"/>
                <w:szCs w:val="24"/>
              </w:rPr>
              <w:t>Language</w:t>
            </w:r>
          </w:p>
        </w:tc>
      </w:tr>
      <w:tr w:rsidR="00776CE9" w:rsidRPr="008C4C76" w:rsidTr="002437A4">
        <w:trPr>
          <w:trHeight w:val="1587"/>
        </w:trPr>
        <w:tc>
          <w:tcPr>
            <w:tcW w:w="1250" w:type="pct"/>
          </w:tcPr>
          <w:p w:rsidR="00776CE9" w:rsidRPr="00460445" w:rsidRDefault="00E03342" w:rsidP="00460445">
            <w:pPr>
              <w:jc w:val="center"/>
              <w:rPr>
                <w:rFonts w:cstheme="minorHAnsi"/>
                <w:szCs w:val="24"/>
                <w:u w:val="single"/>
              </w:rPr>
            </w:pPr>
            <w:r w:rsidRPr="00460445">
              <w:rPr>
                <w:rFonts w:cstheme="minorHAnsi" w:hint="eastAsia"/>
                <w:b/>
                <w:szCs w:val="24"/>
                <w:u w:val="single"/>
              </w:rPr>
              <w:t xml:space="preserve">Lesson </w:t>
            </w:r>
            <w:r w:rsidRPr="00460445">
              <w:rPr>
                <w:rFonts w:cstheme="minorHAnsi"/>
                <w:b/>
                <w:szCs w:val="24"/>
                <w:u w:val="single"/>
              </w:rPr>
              <w:t>1:</w:t>
            </w:r>
            <w:r w:rsidRPr="00460445">
              <w:rPr>
                <w:rFonts w:cstheme="minorHAnsi" w:hint="eastAsia"/>
                <w:b/>
                <w:szCs w:val="24"/>
                <w:u w:val="single"/>
              </w:rPr>
              <w:t xml:space="preserve"> </w:t>
            </w:r>
            <w:r w:rsidR="0066407B" w:rsidRPr="00460445">
              <w:rPr>
                <w:rFonts w:eastAsia="標楷體" w:hint="eastAsia"/>
                <w:b/>
                <w:u w:val="single"/>
              </w:rPr>
              <w:t>Land or Water Animals</w:t>
            </w:r>
          </w:p>
          <w:p w:rsidR="0066407B" w:rsidRDefault="0066407B" w:rsidP="0066407B">
            <w:pPr>
              <w:jc w:val="both"/>
            </w:pPr>
            <w:r>
              <w:rPr>
                <w:rFonts w:hint="eastAsia"/>
                <w:b/>
              </w:rPr>
              <w:t xml:space="preserve">- </w:t>
            </w:r>
            <w:r w:rsidRPr="00D20710">
              <w:rPr>
                <w:b/>
              </w:rPr>
              <w:t>Pre-</w:t>
            </w:r>
            <w:r w:rsidR="00460445">
              <w:rPr>
                <w:rFonts w:hint="eastAsia"/>
                <w:b/>
              </w:rPr>
              <w:t xml:space="preserve"> </w:t>
            </w:r>
            <w:r w:rsidRPr="00D20710">
              <w:rPr>
                <w:b/>
              </w:rPr>
              <w:t xml:space="preserve">task </w:t>
            </w:r>
            <w:r w:rsidRPr="0066407B">
              <w:t xml:space="preserve">: </w:t>
            </w:r>
          </w:p>
          <w:p w:rsidR="0066407B" w:rsidRPr="0066407B" w:rsidRDefault="0066407B" w:rsidP="0066407B">
            <w:pPr>
              <w:jc w:val="both"/>
            </w:pPr>
            <w:r w:rsidRPr="0066407B">
              <w:rPr>
                <w:rFonts w:hint="eastAsia"/>
              </w:rPr>
              <w:t>Identify land and water on the</w:t>
            </w:r>
            <w:r w:rsidRPr="0066407B">
              <w:t xml:space="preserve"> World Map</w:t>
            </w:r>
            <w:r>
              <w:rPr>
                <w:rFonts w:hint="eastAsia"/>
              </w:rPr>
              <w:t>.</w:t>
            </w:r>
          </w:p>
          <w:p w:rsidR="0066407B" w:rsidRDefault="0066407B" w:rsidP="0066407B">
            <w:pPr>
              <w:jc w:val="both"/>
              <w:rPr>
                <w:b/>
              </w:rPr>
            </w:pPr>
            <w:r>
              <w:rPr>
                <w:rFonts w:hint="eastAsia"/>
                <w:b/>
              </w:rPr>
              <w:t xml:space="preserve">- </w:t>
            </w:r>
            <w:r w:rsidRPr="00D20710">
              <w:rPr>
                <w:b/>
              </w:rPr>
              <w:t xml:space="preserve">Main task </w:t>
            </w:r>
            <w:r>
              <w:rPr>
                <w:rFonts w:hint="eastAsia"/>
                <w:b/>
              </w:rPr>
              <w:t xml:space="preserve">: </w:t>
            </w:r>
          </w:p>
          <w:p w:rsidR="0066407B" w:rsidRPr="009A7EEF" w:rsidRDefault="00A167F5" w:rsidP="0066407B">
            <w:pPr>
              <w:ind w:left="293" w:hangingChars="122" w:hanging="293"/>
              <w:rPr>
                <w:i/>
              </w:rPr>
            </w:pPr>
            <w:r>
              <w:rPr>
                <w:rFonts w:hint="eastAsia"/>
                <w:i/>
              </w:rPr>
              <w:t xml:space="preserve">Identify and sort </w:t>
            </w:r>
            <w:r>
              <w:rPr>
                <w:i/>
              </w:rPr>
              <w:t>“land animals and sea animals”.</w:t>
            </w:r>
          </w:p>
          <w:p w:rsidR="002437A4" w:rsidRDefault="0066407B" w:rsidP="0066407B">
            <w:pPr>
              <w:jc w:val="both"/>
              <w:rPr>
                <w:b/>
              </w:rPr>
            </w:pPr>
            <w:r>
              <w:rPr>
                <w:rFonts w:hint="eastAsia"/>
                <w:b/>
              </w:rPr>
              <w:t xml:space="preserve">- </w:t>
            </w:r>
            <w:r w:rsidRPr="00D20710">
              <w:rPr>
                <w:b/>
              </w:rPr>
              <w:t xml:space="preserve">Post task: </w:t>
            </w:r>
          </w:p>
          <w:p w:rsidR="00DB743B" w:rsidRDefault="0066407B" w:rsidP="006A6C69">
            <w:pPr>
              <w:jc w:val="both"/>
            </w:pPr>
            <w:r w:rsidRPr="002437A4">
              <w:rPr>
                <w:rFonts w:hint="eastAsia"/>
              </w:rPr>
              <w:t>Sh</w:t>
            </w:r>
            <w:r w:rsidR="006A6C69">
              <w:t>ow and Tell.</w:t>
            </w:r>
          </w:p>
          <w:p w:rsidR="006A6C69" w:rsidRPr="00D93665" w:rsidRDefault="00A167F5" w:rsidP="00A167F5">
            <w:pPr>
              <w:jc w:val="both"/>
            </w:pPr>
            <w:r>
              <w:t>Students s</w:t>
            </w:r>
            <w:r w:rsidR="006A6C69">
              <w:t xml:space="preserve">how animal cards </w:t>
            </w:r>
            <w:r>
              <w:t>and describe (name, sea/land animal, size</w:t>
            </w:r>
            <w:r>
              <w:rPr>
                <w:rFonts w:hint="eastAsia"/>
              </w:rPr>
              <w:t>,</w:t>
            </w:r>
            <w:r>
              <w:t xml:space="preserve"> features and characteristics). </w:t>
            </w:r>
          </w:p>
        </w:tc>
        <w:tc>
          <w:tcPr>
            <w:tcW w:w="1250" w:type="pct"/>
          </w:tcPr>
          <w:p w:rsidR="004C2115" w:rsidRPr="007708A5" w:rsidRDefault="0066407B" w:rsidP="005E4E7B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708A5">
              <w:rPr>
                <w:rFonts w:ascii="Times New Roman" w:hAnsi="Times New Roman" w:cs="Times New Roman"/>
                <w:b/>
                <w:szCs w:val="24"/>
              </w:rPr>
              <w:t>Life Curriculum</w:t>
            </w:r>
            <w:r w:rsidRPr="007708A5">
              <w:rPr>
                <w:rFonts w:ascii="Times New Roman" w:eastAsia="標楷體" w:hAnsi="Times New Roman" w:cs="Times New Roman"/>
                <w:b/>
                <w:szCs w:val="24"/>
              </w:rPr>
              <w:t xml:space="preserve"> (</w:t>
            </w:r>
            <w:r w:rsidRPr="007708A5">
              <w:rPr>
                <w:rFonts w:ascii="Times New Roman" w:eastAsia="標楷體" w:hAnsi="Times New Roman" w:cs="Times New Roman"/>
                <w:b/>
                <w:szCs w:val="24"/>
              </w:rPr>
              <w:t>生活</w:t>
            </w:r>
            <w:r w:rsidRPr="007708A5">
              <w:rPr>
                <w:rFonts w:ascii="Times New Roman" w:eastAsia="標楷體" w:hAnsi="Times New Roman" w:cs="Times New Roman"/>
                <w:b/>
                <w:szCs w:val="24"/>
              </w:rPr>
              <w:t>)</w:t>
            </w:r>
          </w:p>
          <w:p w:rsidR="0066407B" w:rsidRPr="00D417D3" w:rsidRDefault="0066407B" w:rsidP="0066407B">
            <w:pPr>
              <w:ind w:left="1223" w:hangingChars="509" w:hanging="1223"/>
              <w:rPr>
                <w:rFonts w:ascii="標楷體" w:eastAsia="標楷體" w:hAnsi="標楷體"/>
                <w:b/>
              </w:rPr>
            </w:pPr>
            <w:r w:rsidRPr="00D417D3">
              <w:rPr>
                <w:rFonts w:ascii="標楷體" w:eastAsia="標楷體" w:hAnsi="標楷體"/>
                <w:b/>
              </w:rPr>
              <w:t xml:space="preserve">生活-E-A1 </w:t>
            </w:r>
          </w:p>
          <w:p w:rsidR="0066407B" w:rsidRPr="008C4C76" w:rsidRDefault="0066407B" w:rsidP="0066407B">
            <w:pPr>
              <w:jc w:val="both"/>
              <w:rPr>
                <w:rFonts w:cstheme="minorHAnsi"/>
                <w:szCs w:val="24"/>
              </w:rPr>
            </w:pPr>
            <w:r w:rsidRPr="00D417D3">
              <w:rPr>
                <w:rFonts w:ascii="標楷體" w:eastAsia="標楷體" w:hAnsi="標楷體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</w:tc>
        <w:tc>
          <w:tcPr>
            <w:tcW w:w="1348" w:type="pct"/>
          </w:tcPr>
          <w:p w:rsidR="00E54301" w:rsidRPr="00DC44CC" w:rsidRDefault="002437A4" w:rsidP="00E54301">
            <w:pPr>
              <w:spacing w:line="276" w:lineRule="auto"/>
              <w:jc w:val="center"/>
              <w:rPr>
                <w:rFonts w:ascii="Times New Roman" w:eastAsia="標楷體" w:hAnsi="Times New Roman" w:cs="Times New Roman"/>
                <w:szCs w:val="24"/>
                <w:shd w:val="pct15" w:color="auto" w:fill="FFFFFF"/>
              </w:rPr>
            </w:pPr>
            <w:r w:rsidRPr="00DC44CC">
              <w:rPr>
                <w:rFonts w:ascii="Times New Roman" w:hAnsi="Times New Roman" w:cs="Times New Roman"/>
                <w:szCs w:val="24"/>
                <w:shd w:val="pct15" w:color="auto" w:fill="FFFFFF"/>
              </w:rPr>
              <w:t xml:space="preserve">Remember </w:t>
            </w:r>
            <w:r w:rsidRPr="00DC44CC">
              <w:rPr>
                <w:rFonts w:ascii="Times New Roman" w:eastAsia="標楷體" w:hAnsi="Times New Roman" w:cs="Times New Roman"/>
                <w:szCs w:val="24"/>
                <w:shd w:val="pct15" w:color="auto" w:fill="FFFFFF"/>
              </w:rPr>
              <w:t>(</w:t>
            </w:r>
            <w:r w:rsidRPr="00DC44CC">
              <w:rPr>
                <w:rFonts w:ascii="Times New Roman" w:eastAsia="標楷體" w:hAnsi="Times New Roman" w:cs="Times New Roman"/>
                <w:szCs w:val="24"/>
                <w:shd w:val="pct15" w:color="auto" w:fill="FFFFFF"/>
              </w:rPr>
              <w:t>記憶</w:t>
            </w:r>
            <w:r w:rsidRPr="00DC44CC">
              <w:rPr>
                <w:rFonts w:ascii="Times New Roman" w:eastAsia="標楷體" w:hAnsi="Times New Roman" w:cs="Times New Roman"/>
                <w:szCs w:val="24"/>
                <w:shd w:val="pct15" w:color="auto" w:fill="FFFFFF"/>
              </w:rPr>
              <w:t>)</w:t>
            </w:r>
            <w:r w:rsidRPr="00DC44CC">
              <w:rPr>
                <w:rFonts w:ascii="Times New Roman" w:hAnsi="Times New Roman" w:cs="Times New Roman"/>
                <w:szCs w:val="24"/>
                <w:shd w:val="pct15" w:color="auto" w:fill="FFFFFF"/>
              </w:rPr>
              <w:t xml:space="preserve"> /</w:t>
            </w:r>
            <w:r w:rsidR="00E54301" w:rsidRPr="00DC44CC">
              <w:rPr>
                <w:rFonts w:ascii="Times New Roman" w:hAnsi="Times New Roman" w:cs="Times New Roman"/>
                <w:szCs w:val="24"/>
                <w:shd w:val="pct15" w:color="auto" w:fill="FFFFFF"/>
              </w:rPr>
              <w:t xml:space="preserve"> Understand </w:t>
            </w:r>
            <w:r w:rsidR="00E54301" w:rsidRPr="00DC44CC">
              <w:rPr>
                <w:rFonts w:ascii="Times New Roman" w:eastAsia="標楷體" w:hAnsi="Times New Roman" w:cs="Times New Roman"/>
                <w:szCs w:val="24"/>
                <w:shd w:val="pct15" w:color="auto" w:fill="FFFFFF"/>
              </w:rPr>
              <w:t>(</w:t>
            </w:r>
            <w:r w:rsidR="00E54301" w:rsidRPr="00DC44CC">
              <w:rPr>
                <w:rFonts w:ascii="Times New Roman" w:eastAsia="標楷體" w:hAnsi="Times New Roman" w:cs="Times New Roman"/>
                <w:szCs w:val="24"/>
                <w:shd w:val="pct15" w:color="auto" w:fill="FFFFFF"/>
              </w:rPr>
              <w:t>理解</w:t>
            </w:r>
            <w:r w:rsidR="00E54301" w:rsidRPr="00DC44CC">
              <w:rPr>
                <w:rFonts w:ascii="Times New Roman" w:eastAsia="標楷體" w:hAnsi="Times New Roman" w:cs="Times New Roman"/>
                <w:szCs w:val="24"/>
                <w:shd w:val="pct15" w:color="auto" w:fill="FFFFFF"/>
              </w:rPr>
              <w:t>)</w:t>
            </w:r>
            <w:r w:rsidR="00E54301">
              <w:rPr>
                <w:rFonts w:ascii="Times New Roman" w:eastAsia="標楷體" w:hAnsi="Times New Roman" w:cs="Times New Roman" w:hint="eastAsia"/>
                <w:szCs w:val="24"/>
                <w:shd w:val="pct15" w:color="auto" w:fill="FFFFFF"/>
              </w:rPr>
              <w:t xml:space="preserve"> </w:t>
            </w:r>
            <w:r w:rsidR="00E54301" w:rsidRPr="00DC44CC">
              <w:rPr>
                <w:rFonts w:ascii="Times New Roman" w:eastAsia="標楷體" w:hAnsi="Times New Roman" w:cs="Times New Roman"/>
                <w:szCs w:val="24"/>
                <w:shd w:val="pct15" w:color="auto" w:fill="FFFFFF"/>
              </w:rPr>
              <w:t>/ Apply (</w:t>
            </w:r>
            <w:r w:rsidR="00E54301" w:rsidRPr="00DC44CC">
              <w:rPr>
                <w:rFonts w:ascii="Times New Roman" w:eastAsia="標楷體" w:hAnsi="Times New Roman" w:cs="Times New Roman"/>
                <w:szCs w:val="24"/>
                <w:shd w:val="pct15" w:color="auto" w:fill="FFFFFF"/>
              </w:rPr>
              <w:t>應用</w:t>
            </w:r>
            <w:r w:rsidR="00E54301" w:rsidRPr="00DC44CC">
              <w:rPr>
                <w:rFonts w:ascii="Times New Roman" w:eastAsia="標楷體" w:hAnsi="Times New Roman" w:cs="Times New Roman"/>
                <w:szCs w:val="24"/>
                <w:shd w:val="pct15" w:color="auto" w:fill="FFFFFF"/>
              </w:rPr>
              <w:t>)</w:t>
            </w:r>
          </w:p>
          <w:p w:rsidR="002437A4" w:rsidRPr="00DC44CC" w:rsidRDefault="002437A4" w:rsidP="00E76817">
            <w:pPr>
              <w:spacing w:line="276" w:lineRule="auto"/>
              <w:ind w:left="240" w:hangingChars="100" w:hanging="240"/>
              <w:rPr>
                <w:rFonts w:ascii="Times New Roman" w:hAnsi="Times New Roman" w:cs="Times New Roman"/>
              </w:rPr>
            </w:pPr>
            <w:r w:rsidRPr="00DC44CC">
              <w:rPr>
                <w:rFonts w:ascii="Times New Roman" w:hAnsi="Times New Roman" w:cs="Times New Roman"/>
              </w:rPr>
              <w:t>1. To identify where land and water is.</w:t>
            </w:r>
          </w:p>
          <w:p w:rsidR="002437A4" w:rsidRPr="00DC44CC" w:rsidRDefault="00E76817" w:rsidP="00DC44CC">
            <w:pPr>
              <w:spacing w:line="276" w:lineRule="auto"/>
              <w:ind w:left="240" w:hangingChars="100" w:hanging="24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2. To </w:t>
            </w:r>
            <w:r w:rsidR="003A1028">
              <w:rPr>
                <w:rFonts w:ascii="Times New Roman" w:hAnsi="Times New Roman" w:cs="Times New Roman"/>
                <w:szCs w:val="24"/>
              </w:rPr>
              <w:t xml:space="preserve">understand and </w:t>
            </w:r>
            <w:r w:rsidR="00A167F5">
              <w:rPr>
                <w:rFonts w:ascii="Times New Roman" w:hAnsi="Times New Roman" w:cs="Times New Roman"/>
                <w:szCs w:val="24"/>
              </w:rPr>
              <w:t>sort</w:t>
            </w:r>
            <w:r w:rsidR="003A1028">
              <w:rPr>
                <w:rFonts w:ascii="Times New Roman" w:hAnsi="Times New Roman" w:cs="Times New Roman"/>
                <w:szCs w:val="24"/>
              </w:rPr>
              <w:t xml:space="preserve"> where </w:t>
            </w:r>
            <w:r w:rsidR="002437A4" w:rsidRPr="00DC44CC">
              <w:rPr>
                <w:rFonts w:ascii="Times New Roman" w:hAnsi="Times New Roman" w:cs="Times New Roman"/>
                <w:szCs w:val="24"/>
              </w:rPr>
              <w:t xml:space="preserve">animals live, </w:t>
            </w:r>
            <w:r w:rsidR="003A1028">
              <w:rPr>
                <w:rFonts w:ascii="Times New Roman" w:hAnsi="Times New Roman" w:cs="Times New Roman" w:hint="eastAsia"/>
                <w:szCs w:val="24"/>
              </w:rPr>
              <w:t xml:space="preserve">on </w:t>
            </w:r>
            <w:r w:rsidR="002437A4" w:rsidRPr="00DC44CC">
              <w:rPr>
                <w:rFonts w:ascii="Times New Roman" w:hAnsi="Times New Roman" w:cs="Times New Roman"/>
                <w:szCs w:val="24"/>
              </w:rPr>
              <w:t xml:space="preserve">land or </w:t>
            </w:r>
            <w:r w:rsidR="003A1028">
              <w:rPr>
                <w:rFonts w:ascii="Times New Roman" w:hAnsi="Times New Roman" w:cs="Times New Roman"/>
                <w:szCs w:val="24"/>
              </w:rPr>
              <w:t xml:space="preserve">in the </w:t>
            </w:r>
            <w:r w:rsidR="002437A4" w:rsidRPr="00DC44CC">
              <w:rPr>
                <w:rFonts w:ascii="Times New Roman" w:hAnsi="Times New Roman" w:cs="Times New Roman"/>
                <w:szCs w:val="24"/>
              </w:rPr>
              <w:t>water?</w:t>
            </w:r>
          </w:p>
          <w:p w:rsidR="002437A4" w:rsidRPr="00E76817" w:rsidRDefault="002437A4" w:rsidP="00DC44C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52" w:type="pct"/>
          </w:tcPr>
          <w:p w:rsidR="002437A4" w:rsidRDefault="002437A4" w:rsidP="002437A4">
            <w:pPr>
              <w:spacing w:line="360" w:lineRule="auto"/>
              <w:rPr>
                <w:rFonts w:eastAsia="標楷體"/>
              </w:rPr>
            </w:pPr>
            <w:r w:rsidRPr="002730CC">
              <w:rPr>
                <w:rFonts w:eastAsia="標楷體" w:hint="eastAsia"/>
              </w:rPr>
              <w:t xml:space="preserve">1. </w:t>
            </w:r>
            <w:r>
              <w:rPr>
                <w:rFonts w:eastAsia="標楷體" w:hint="eastAsia"/>
              </w:rPr>
              <w:t xml:space="preserve">Q: </w:t>
            </w:r>
            <w:r w:rsidRPr="002730CC">
              <w:rPr>
                <w:rFonts w:eastAsia="標楷體" w:hint="eastAsia"/>
              </w:rPr>
              <w:t xml:space="preserve">Is it land or water?         </w:t>
            </w:r>
            <w:r>
              <w:rPr>
                <w:rFonts w:eastAsia="標楷體" w:hint="eastAsia"/>
              </w:rPr>
              <w:t xml:space="preserve">                      </w:t>
            </w:r>
            <w:r w:rsidRPr="002730CC">
              <w:rPr>
                <w:rFonts w:eastAsia="標楷體" w:hint="eastAsia"/>
              </w:rPr>
              <w:t xml:space="preserve"> </w:t>
            </w:r>
          </w:p>
          <w:p w:rsidR="002437A4" w:rsidRPr="002730CC" w:rsidRDefault="002437A4" w:rsidP="002437A4">
            <w:pPr>
              <w:spacing w:line="360" w:lineRule="auto"/>
              <w:ind w:firstLineChars="100" w:firstLine="240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A: </w:t>
            </w:r>
            <w:r w:rsidRPr="002730CC">
              <w:rPr>
                <w:rFonts w:eastAsia="標楷體" w:hint="eastAsia"/>
              </w:rPr>
              <w:t>Water. / Land.</w:t>
            </w:r>
          </w:p>
          <w:p w:rsidR="002437A4" w:rsidRPr="002730CC" w:rsidRDefault="002437A4" w:rsidP="002437A4">
            <w:pPr>
              <w:spacing w:line="360" w:lineRule="auto"/>
              <w:ind w:left="240" w:hangingChars="100" w:hanging="240"/>
              <w:rPr>
                <w:rFonts w:eastAsia="標楷體"/>
              </w:rPr>
            </w:pPr>
            <w:r w:rsidRPr="002730CC">
              <w:rPr>
                <w:rFonts w:eastAsia="標楷體" w:hint="eastAsia"/>
              </w:rPr>
              <w:t xml:space="preserve">2. </w:t>
            </w:r>
            <w:r>
              <w:rPr>
                <w:rFonts w:eastAsia="標楷體" w:hint="eastAsia"/>
              </w:rPr>
              <w:t xml:space="preserve">Q: </w:t>
            </w:r>
            <w:r w:rsidR="00A167F5">
              <w:rPr>
                <w:rFonts w:eastAsia="標楷體" w:hint="eastAsia"/>
              </w:rPr>
              <w:t xml:space="preserve">Where do </w:t>
            </w:r>
            <w:r w:rsidR="00B10837">
              <w:rPr>
                <w:rFonts w:eastAsia="標楷體" w:hint="eastAsia"/>
              </w:rPr>
              <w:t>(lions)</w:t>
            </w:r>
            <w:r w:rsidR="00A167F5">
              <w:rPr>
                <w:rFonts w:eastAsia="標楷體" w:hint="eastAsia"/>
              </w:rPr>
              <w:t xml:space="preserve"> </w:t>
            </w:r>
            <w:r w:rsidRPr="002730CC">
              <w:rPr>
                <w:rFonts w:eastAsia="標楷體" w:hint="eastAsia"/>
              </w:rPr>
              <w:t xml:space="preserve">live?         </w:t>
            </w:r>
            <w:r>
              <w:rPr>
                <w:rFonts w:eastAsia="標楷體" w:hint="eastAsia"/>
              </w:rPr>
              <w:t xml:space="preserve"> </w:t>
            </w:r>
            <w:r w:rsidRPr="002730CC"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 xml:space="preserve">       </w:t>
            </w:r>
            <w:r w:rsidRPr="002730CC"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A:</w:t>
            </w:r>
            <w:r w:rsidR="00B10837">
              <w:rPr>
                <w:rFonts w:eastAsia="標楷體"/>
              </w:rPr>
              <w:t xml:space="preserve"> (Lions)</w:t>
            </w:r>
            <w:r w:rsidRPr="002730CC">
              <w:rPr>
                <w:rFonts w:eastAsia="標楷體" w:hint="eastAsia"/>
              </w:rPr>
              <w:t xml:space="preserve"> live </w:t>
            </w:r>
            <w:r w:rsidRPr="00811320">
              <w:rPr>
                <w:rFonts w:eastAsia="標楷體" w:hint="eastAsia"/>
                <w:bdr w:val="single" w:sz="4" w:space="0" w:color="auto"/>
              </w:rPr>
              <w:t>on land</w:t>
            </w:r>
            <w:r>
              <w:rPr>
                <w:rFonts w:eastAsia="標楷體" w:hint="eastAsia"/>
              </w:rPr>
              <w:t xml:space="preserve"> / </w:t>
            </w:r>
            <w:r w:rsidRPr="00811320">
              <w:rPr>
                <w:rFonts w:eastAsia="標楷體" w:hint="eastAsia"/>
                <w:bdr w:val="single" w:sz="4" w:space="0" w:color="auto"/>
              </w:rPr>
              <w:t>in the water.</w:t>
            </w:r>
          </w:p>
          <w:p w:rsidR="00776CE9" w:rsidRDefault="004E7E3B" w:rsidP="005E4E7B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 w:hint="eastAsia"/>
                <w:szCs w:val="24"/>
              </w:rPr>
              <w:t xml:space="preserve">3. </w:t>
            </w:r>
            <w:r>
              <w:rPr>
                <w:rFonts w:cstheme="minorHAnsi"/>
                <w:szCs w:val="24"/>
              </w:rPr>
              <w:t>(Sharks) live (in the water).</w:t>
            </w:r>
            <w:r w:rsidR="00B10837">
              <w:rPr>
                <w:rFonts w:cstheme="minorHAnsi"/>
                <w:szCs w:val="24"/>
              </w:rPr>
              <w:t xml:space="preserve"> </w:t>
            </w:r>
          </w:p>
          <w:p w:rsidR="00605AB3" w:rsidRDefault="00605AB3" w:rsidP="005E4E7B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 w:hint="eastAsia"/>
                <w:szCs w:val="24"/>
              </w:rPr>
              <w:t xml:space="preserve">  Sharks are </w:t>
            </w:r>
            <w:r>
              <w:rPr>
                <w:rFonts w:cstheme="minorHAnsi"/>
                <w:szCs w:val="24"/>
              </w:rPr>
              <w:t>(</w:t>
            </w:r>
            <w:r>
              <w:rPr>
                <w:rFonts w:cstheme="minorHAnsi" w:hint="eastAsia"/>
                <w:szCs w:val="24"/>
              </w:rPr>
              <w:t xml:space="preserve">big. </w:t>
            </w:r>
          </w:p>
          <w:p w:rsidR="00605AB3" w:rsidRDefault="00605AB3" w:rsidP="005E4E7B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  (Rabbits) live on land.</w:t>
            </w:r>
          </w:p>
          <w:p w:rsidR="00605AB3" w:rsidRPr="002437A4" w:rsidRDefault="00605AB3" w:rsidP="005E4E7B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  (Rabbits) are (small).</w:t>
            </w:r>
          </w:p>
        </w:tc>
      </w:tr>
      <w:tr w:rsidR="00776CE9" w:rsidRPr="008C4C76" w:rsidTr="00CF798C">
        <w:trPr>
          <w:trHeight w:val="558"/>
        </w:trPr>
        <w:tc>
          <w:tcPr>
            <w:tcW w:w="1250" w:type="pct"/>
          </w:tcPr>
          <w:p w:rsidR="00276CAC" w:rsidRPr="00460445" w:rsidRDefault="00276CAC" w:rsidP="00276CAC">
            <w:pPr>
              <w:jc w:val="center"/>
              <w:rPr>
                <w:rFonts w:cstheme="minorHAnsi"/>
                <w:szCs w:val="24"/>
                <w:u w:val="single"/>
              </w:rPr>
            </w:pPr>
            <w:r w:rsidRPr="00460445">
              <w:rPr>
                <w:rFonts w:cstheme="minorHAnsi" w:hint="eastAsia"/>
                <w:b/>
                <w:szCs w:val="24"/>
                <w:u w:val="single"/>
              </w:rPr>
              <w:t xml:space="preserve">Lesson </w:t>
            </w:r>
            <w:r>
              <w:rPr>
                <w:rFonts w:cstheme="minorHAnsi" w:hint="eastAsia"/>
                <w:b/>
                <w:szCs w:val="24"/>
                <w:u w:val="single"/>
              </w:rPr>
              <w:t>2</w:t>
            </w:r>
            <w:r w:rsidRPr="00460445">
              <w:rPr>
                <w:rFonts w:cstheme="minorHAnsi" w:hint="eastAsia"/>
                <w:b/>
                <w:szCs w:val="24"/>
                <w:u w:val="single"/>
              </w:rPr>
              <w:t xml:space="preserve">: </w:t>
            </w:r>
            <w:r w:rsidR="003A1028">
              <w:rPr>
                <w:rFonts w:cstheme="minorHAnsi"/>
                <w:b/>
                <w:szCs w:val="24"/>
                <w:u w:val="single"/>
              </w:rPr>
              <w:t xml:space="preserve"> </w:t>
            </w:r>
            <w:r w:rsidR="00532010">
              <w:rPr>
                <w:rFonts w:cstheme="minorHAnsi"/>
                <w:b/>
                <w:szCs w:val="24"/>
                <w:u w:val="single"/>
              </w:rPr>
              <w:t>Contrast &amp; Compare</w:t>
            </w:r>
            <w:r w:rsidR="003A1028">
              <w:rPr>
                <w:rFonts w:cstheme="minorHAnsi"/>
                <w:b/>
                <w:szCs w:val="24"/>
                <w:u w:val="single"/>
              </w:rPr>
              <w:t xml:space="preserve"> </w:t>
            </w:r>
          </w:p>
          <w:p w:rsidR="00532010" w:rsidRDefault="00276CAC" w:rsidP="00276CAC">
            <w:pPr>
              <w:pStyle w:val="a4"/>
              <w:numPr>
                <w:ilvl w:val="0"/>
                <w:numId w:val="9"/>
              </w:numPr>
              <w:ind w:leftChars="0" w:left="284" w:hanging="284"/>
              <w:jc w:val="both"/>
            </w:pPr>
            <w:r>
              <w:rPr>
                <w:rFonts w:hint="eastAsia"/>
                <w:b/>
              </w:rPr>
              <w:t>P</w:t>
            </w:r>
            <w:r>
              <w:rPr>
                <w:b/>
              </w:rPr>
              <w:t>re-task</w:t>
            </w:r>
            <w:r>
              <w:rPr>
                <w:rFonts w:hint="eastAsia"/>
                <w:b/>
              </w:rPr>
              <w:t>:</w:t>
            </w:r>
            <w:r w:rsidR="00532010">
              <w:t xml:space="preserve"> </w:t>
            </w:r>
          </w:p>
          <w:p w:rsidR="00EF18CF" w:rsidRPr="0047310C" w:rsidRDefault="00532010" w:rsidP="00532010">
            <w:pPr>
              <w:pStyle w:val="a4"/>
              <w:ind w:leftChars="0" w:left="284"/>
              <w:jc w:val="both"/>
            </w:pPr>
            <w:r w:rsidRPr="00532010">
              <w:t>Contrast</w:t>
            </w:r>
            <w:r>
              <w:t xml:space="preserve"> ~ </w:t>
            </w:r>
            <w:r w:rsidR="00EF18CF" w:rsidRPr="00D52634">
              <w:rPr>
                <w:rFonts w:hint="eastAsia"/>
              </w:rPr>
              <w:t xml:space="preserve">Odd One Out.   </w:t>
            </w:r>
          </w:p>
          <w:p w:rsidR="00276CAC" w:rsidRDefault="00276CAC" w:rsidP="00276CAC">
            <w:pPr>
              <w:pStyle w:val="a4"/>
              <w:numPr>
                <w:ilvl w:val="0"/>
                <w:numId w:val="9"/>
              </w:numPr>
              <w:ind w:leftChars="0" w:left="284" w:hanging="284"/>
              <w:rPr>
                <w:b/>
              </w:rPr>
            </w:pPr>
            <w:r>
              <w:rPr>
                <w:b/>
              </w:rPr>
              <w:t>Main task</w:t>
            </w:r>
            <w:r w:rsidRPr="007708A5">
              <w:rPr>
                <w:b/>
              </w:rPr>
              <w:t>：</w:t>
            </w:r>
          </w:p>
          <w:p w:rsidR="00EF18CF" w:rsidRPr="00EF18CF" w:rsidRDefault="00532010" w:rsidP="00EF18CF">
            <w:pPr>
              <w:pStyle w:val="a4"/>
              <w:ind w:leftChars="0" w:left="284"/>
            </w:pPr>
            <w:r>
              <w:t>Compare~</w:t>
            </w:r>
          </w:p>
          <w:p w:rsidR="00EF18CF" w:rsidRPr="00EF18CF" w:rsidRDefault="00EF18CF" w:rsidP="00EF18CF">
            <w:pPr>
              <w:pStyle w:val="a4"/>
              <w:ind w:leftChars="0" w:left="284"/>
              <w:rPr>
                <w:i/>
              </w:rPr>
            </w:pPr>
            <w:r>
              <w:rPr>
                <w:i/>
              </w:rPr>
              <w:t>“</w:t>
            </w:r>
            <w:r w:rsidRPr="00EF18CF">
              <w:rPr>
                <w:i/>
              </w:rPr>
              <w:t>I Am the Biggest Thing in the Ocean</w:t>
            </w:r>
            <w:r w:rsidR="00CF798C">
              <w:rPr>
                <w:i/>
              </w:rPr>
              <w:t>”</w:t>
            </w:r>
          </w:p>
          <w:p w:rsidR="00532010" w:rsidRPr="00532010" w:rsidRDefault="00276CAC" w:rsidP="00532010">
            <w:pPr>
              <w:pStyle w:val="a4"/>
              <w:numPr>
                <w:ilvl w:val="0"/>
                <w:numId w:val="9"/>
              </w:numPr>
              <w:ind w:leftChars="0" w:left="284" w:hanging="284"/>
              <w:jc w:val="both"/>
              <w:rPr>
                <w:b/>
                <w:sz w:val="32"/>
              </w:rPr>
            </w:pPr>
            <w:r w:rsidRPr="00F82C1E">
              <w:rPr>
                <w:b/>
              </w:rPr>
              <w:t>Post task:</w:t>
            </w:r>
            <w:r w:rsidRPr="00F82C1E">
              <w:rPr>
                <w:rFonts w:hint="eastAsia"/>
                <w:b/>
              </w:rPr>
              <w:t xml:space="preserve"> </w:t>
            </w:r>
          </w:p>
          <w:p w:rsidR="00F912B3" w:rsidRPr="00532010" w:rsidRDefault="00CF798C" w:rsidP="00532010">
            <w:pPr>
              <w:pStyle w:val="a4"/>
              <w:ind w:leftChars="0" w:left="284"/>
              <w:jc w:val="both"/>
              <w:rPr>
                <w:b/>
                <w:sz w:val="32"/>
              </w:rPr>
            </w:pPr>
            <w:r>
              <w:rPr>
                <w:rFonts w:hint="eastAsia"/>
              </w:rPr>
              <w:t xml:space="preserve">Sing </w:t>
            </w:r>
            <w:r>
              <w:t>“Down in the Deep Blue Sea</w:t>
            </w:r>
            <w:r w:rsidRPr="00D52634">
              <w:rPr>
                <w:rFonts w:hint="eastAsia"/>
              </w:rPr>
              <w:t>.</w:t>
            </w:r>
            <w:r>
              <w:t xml:space="preserve"> </w:t>
            </w:r>
          </w:p>
        </w:tc>
        <w:tc>
          <w:tcPr>
            <w:tcW w:w="1250" w:type="pct"/>
          </w:tcPr>
          <w:p w:rsidR="00EF18CF" w:rsidRPr="00EF18CF" w:rsidRDefault="00EF18CF" w:rsidP="00EF18CF">
            <w:pPr>
              <w:autoSpaceDE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EF18CF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生活-E-A2</w:t>
            </w:r>
          </w:p>
          <w:p w:rsidR="00EF18CF" w:rsidRPr="00EF18CF" w:rsidRDefault="00EF18CF" w:rsidP="00EF18CF">
            <w:pPr>
              <w:ind w:leftChars="-6" w:left="-14" w:firstLineChars="6" w:firstLine="14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EF18CF">
              <w:rPr>
                <w:rFonts w:ascii="標楷體" w:eastAsia="標楷體" w:hAnsi="標楷體" w:cs="Times New Roman"/>
                <w:color w:val="000000"/>
                <w:szCs w:val="24"/>
              </w:rPr>
              <w:t>學習各種探究人、事、物的方法並理解探究後所獲得的道理，增進系統思考與解決問題的能力。</w:t>
            </w:r>
          </w:p>
          <w:p w:rsidR="00EF18CF" w:rsidRDefault="00EF18CF" w:rsidP="00EF18CF">
            <w:pPr>
              <w:ind w:leftChars="-6" w:left="-14" w:firstLineChars="6" w:firstLine="14"/>
              <w:rPr>
                <w:rFonts w:ascii="標楷體" w:eastAsia="標楷體" w:hAnsi="標楷體" w:cs="Times New Roman"/>
                <w:b/>
                <w:szCs w:val="24"/>
              </w:rPr>
            </w:pPr>
          </w:p>
          <w:p w:rsidR="00276CAC" w:rsidRPr="00276CAC" w:rsidRDefault="00276CAC" w:rsidP="00EF18CF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1348" w:type="pct"/>
          </w:tcPr>
          <w:p w:rsidR="00776CE9" w:rsidRPr="00DC44CC" w:rsidRDefault="00DD5453" w:rsidP="00460445">
            <w:pPr>
              <w:spacing w:line="276" w:lineRule="auto"/>
              <w:jc w:val="center"/>
              <w:rPr>
                <w:rFonts w:ascii="Times New Roman" w:eastAsia="標楷體" w:hAnsi="Times New Roman" w:cs="Times New Roman"/>
                <w:szCs w:val="24"/>
                <w:shd w:val="pct15" w:color="auto" w:fill="FFFFFF"/>
              </w:rPr>
            </w:pPr>
            <w:r>
              <w:rPr>
                <w:rFonts w:ascii="Times New Roman" w:hAnsi="Times New Roman" w:cs="Times New Roman"/>
                <w:szCs w:val="24"/>
                <w:shd w:val="pct15" w:color="auto" w:fill="FFFFFF"/>
              </w:rPr>
              <w:t>Analyze</w:t>
            </w:r>
            <w:r w:rsidR="00DC44CC" w:rsidRPr="00DC44CC">
              <w:rPr>
                <w:rFonts w:ascii="Times New Roman" w:hAnsi="Times New Roman" w:cs="Times New Roman"/>
                <w:szCs w:val="24"/>
                <w:shd w:val="pct15" w:color="auto" w:fill="FFFFFF"/>
              </w:rPr>
              <w:t xml:space="preserve"> </w:t>
            </w:r>
            <w:r w:rsidR="00DC44CC" w:rsidRPr="00DC44CC">
              <w:rPr>
                <w:rFonts w:ascii="Times New Roman" w:eastAsia="標楷體" w:hAnsi="Times New Roman" w:cs="Times New Roman"/>
                <w:szCs w:val="24"/>
                <w:shd w:val="pct15" w:color="auto" w:fill="FFFFFF"/>
              </w:rPr>
              <w:t>(</w:t>
            </w:r>
            <w:r>
              <w:rPr>
                <w:rFonts w:ascii="Times New Roman" w:eastAsia="標楷體" w:hAnsi="Times New Roman" w:cs="Times New Roman" w:hint="eastAsia"/>
                <w:szCs w:val="24"/>
                <w:shd w:val="pct15" w:color="auto" w:fill="FFFFFF"/>
              </w:rPr>
              <w:t>分析</w:t>
            </w:r>
            <w:r w:rsidR="00DC44CC" w:rsidRPr="00DC44CC">
              <w:rPr>
                <w:rFonts w:ascii="Times New Roman" w:eastAsia="標楷體" w:hAnsi="Times New Roman" w:cs="Times New Roman"/>
                <w:szCs w:val="24"/>
                <w:shd w:val="pct15" w:color="auto" w:fill="FFFFFF"/>
              </w:rPr>
              <w:t>)</w:t>
            </w:r>
            <w:r w:rsidR="00DC44CC">
              <w:rPr>
                <w:rFonts w:ascii="Times New Roman" w:eastAsia="標楷體" w:hAnsi="Times New Roman" w:cs="Times New Roman" w:hint="eastAsia"/>
                <w:szCs w:val="24"/>
                <w:shd w:val="pct15" w:color="auto" w:fill="FFFFFF"/>
              </w:rPr>
              <w:t xml:space="preserve"> </w:t>
            </w:r>
            <w:r w:rsidR="00DC44CC" w:rsidRPr="00DC44CC">
              <w:rPr>
                <w:rFonts w:ascii="Times New Roman" w:eastAsia="標楷體" w:hAnsi="Times New Roman" w:cs="Times New Roman"/>
                <w:szCs w:val="24"/>
                <w:shd w:val="pct15" w:color="auto" w:fill="FFFFFF"/>
              </w:rPr>
              <w:t>/ Apply (</w:t>
            </w:r>
            <w:r w:rsidR="00DC44CC" w:rsidRPr="00DC44CC">
              <w:rPr>
                <w:rFonts w:ascii="Times New Roman" w:eastAsia="標楷體" w:hAnsi="Times New Roman" w:cs="Times New Roman"/>
                <w:szCs w:val="24"/>
                <w:shd w:val="pct15" w:color="auto" w:fill="FFFFFF"/>
              </w:rPr>
              <w:t>應用</w:t>
            </w:r>
            <w:r w:rsidR="00DC44CC" w:rsidRPr="00DC44CC">
              <w:rPr>
                <w:rFonts w:ascii="Times New Roman" w:eastAsia="標楷體" w:hAnsi="Times New Roman" w:cs="Times New Roman"/>
                <w:szCs w:val="24"/>
                <w:shd w:val="pct15" w:color="auto" w:fill="FFFFFF"/>
              </w:rPr>
              <w:t>)</w:t>
            </w:r>
          </w:p>
          <w:p w:rsidR="00DC44CC" w:rsidRPr="00DC44CC" w:rsidRDefault="00E76817" w:rsidP="00DC44CC">
            <w:pPr>
              <w:pStyle w:val="a4"/>
              <w:numPr>
                <w:ilvl w:val="0"/>
                <w:numId w:val="10"/>
              </w:numPr>
              <w:spacing w:line="276" w:lineRule="auto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To</w:t>
            </w:r>
            <w:r w:rsidR="00DD5453">
              <w:rPr>
                <w:rFonts w:ascii="Times New Roman" w:eastAsia="標楷體" w:hAnsi="Times New Roman" w:cs="Times New Roman" w:hint="eastAsia"/>
                <w:szCs w:val="24"/>
              </w:rPr>
              <w:t xml:space="preserve"> contrast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="00DD5453">
              <w:rPr>
                <w:rFonts w:ascii="Times New Roman" w:eastAsia="標楷體" w:hAnsi="Times New Roman" w:cs="Times New Roman"/>
                <w:szCs w:val="24"/>
              </w:rPr>
              <w:t>animal</w:t>
            </w:r>
            <w:r w:rsidR="00CF798C">
              <w:rPr>
                <w:rFonts w:ascii="Times New Roman" w:eastAsia="標楷體" w:hAnsi="Times New Roman" w:cs="Times New Roman"/>
                <w:szCs w:val="24"/>
              </w:rPr>
              <w:t>s</w:t>
            </w:r>
            <w:r w:rsidR="00DC44CC" w:rsidRPr="00DC44CC">
              <w:rPr>
                <w:rFonts w:ascii="Times New Roman" w:eastAsia="標楷體" w:hAnsi="Times New Roman" w:cs="Times New Roman"/>
                <w:szCs w:val="24"/>
              </w:rPr>
              <w:t>.</w:t>
            </w:r>
          </w:p>
          <w:p w:rsidR="00DC44CC" w:rsidRPr="00DC44CC" w:rsidRDefault="00DC44CC" w:rsidP="00DD5453">
            <w:pPr>
              <w:pStyle w:val="a4"/>
              <w:numPr>
                <w:ilvl w:val="0"/>
                <w:numId w:val="10"/>
              </w:numPr>
              <w:spacing w:line="276" w:lineRule="auto"/>
              <w:ind w:leftChars="0"/>
              <w:jc w:val="both"/>
              <w:rPr>
                <w:rFonts w:ascii="Times New Roman" w:hAnsi="Times New Roman" w:cs="Times New Roman"/>
                <w:szCs w:val="24"/>
              </w:rPr>
            </w:pPr>
            <w:r w:rsidRPr="00DC44CC">
              <w:rPr>
                <w:rFonts w:ascii="Times New Roman" w:hAnsi="Times New Roman" w:cs="Times New Roman"/>
                <w:szCs w:val="24"/>
              </w:rPr>
              <w:t xml:space="preserve">To </w:t>
            </w:r>
            <w:r w:rsidR="00DD5453">
              <w:rPr>
                <w:rFonts w:ascii="Times New Roman" w:hAnsi="Times New Roman" w:cs="Times New Roman"/>
                <w:szCs w:val="24"/>
              </w:rPr>
              <w:t xml:space="preserve">compare sea animal sizes. </w:t>
            </w:r>
          </w:p>
        </w:tc>
        <w:tc>
          <w:tcPr>
            <w:tcW w:w="1152" w:type="pct"/>
          </w:tcPr>
          <w:p w:rsidR="00A867EB" w:rsidRDefault="00A867EB" w:rsidP="00DC44CC">
            <w:pPr>
              <w:pStyle w:val="a4"/>
              <w:numPr>
                <w:ilvl w:val="6"/>
                <w:numId w:val="10"/>
              </w:numPr>
              <w:ind w:leftChars="0" w:left="179" w:hanging="209"/>
              <w:rPr>
                <w:rFonts w:eastAsia="標楷體"/>
              </w:rPr>
            </w:pPr>
            <w:r>
              <w:rPr>
                <w:rFonts w:eastAsia="標楷體" w:hint="eastAsia"/>
              </w:rPr>
              <w:t>Are they the same or different?</w:t>
            </w:r>
          </w:p>
          <w:p w:rsidR="00A867EB" w:rsidRDefault="00F71634" w:rsidP="00DC44CC">
            <w:pPr>
              <w:pStyle w:val="a4"/>
              <w:numPr>
                <w:ilvl w:val="6"/>
                <w:numId w:val="10"/>
              </w:numPr>
              <w:ind w:leftChars="0" w:left="179" w:hanging="209"/>
              <w:rPr>
                <w:rFonts w:eastAsia="標楷體"/>
              </w:rPr>
            </w:pPr>
            <w:r>
              <w:rPr>
                <w:rFonts w:eastAsia="標楷體"/>
              </w:rPr>
              <w:t xml:space="preserve">Q: </w:t>
            </w:r>
            <w:r w:rsidR="00A867EB">
              <w:rPr>
                <w:rFonts w:eastAsia="標楷體"/>
              </w:rPr>
              <w:t>Which is the odd one?</w:t>
            </w:r>
          </w:p>
          <w:p w:rsidR="00F71634" w:rsidRPr="00F71634" w:rsidRDefault="00F71634" w:rsidP="00F71634">
            <w:pPr>
              <w:pStyle w:val="a4"/>
              <w:ind w:leftChars="0" w:left="179"/>
              <w:rPr>
                <w:rFonts w:eastAsia="標楷體"/>
              </w:rPr>
            </w:pPr>
            <w:r>
              <w:rPr>
                <w:rFonts w:eastAsia="標楷體"/>
              </w:rPr>
              <w:t>A: Why?</w:t>
            </w:r>
          </w:p>
          <w:p w:rsidR="00016552" w:rsidRDefault="00DC44CC" w:rsidP="00DC44CC">
            <w:pPr>
              <w:pStyle w:val="a4"/>
              <w:numPr>
                <w:ilvl w:val="6"/>
                <w:numId w:val="10"/>
              </w:numPr>
              <w:ind w:leftChars="0" w:left="179" w:hanging="209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Q: </w:t>
            </w:r>
            <w:r w:rsidRPr="005625F1">
              <w:rPr>
                <w:rFonts w:eastAsia="標楷體" w:hint="eastAsia"/>
              </w:rPr>
              <w:t xml:space="preserve">Which is bigger? </w:t>
            </w:r>
            <w:r>
              <w:rPr>
                <w:rFonts w:eastAsia="標楷體" w:hint="eastAsia"/>
              </w:rPr>
              <w:t xml:space="preserve">The </w:t>
            </w:r>
            <w:r w:rsidR="00016552">
              <w:rPr>
                <w:rFonts w:eastAsia="標楷體"/>
                <w:b/>
                <w:u w:val="single"/>
              </w:rPr>
              <w:t>TV</w:t>
            </w:r>
            <w:r>
              <w:rPr>
                <w:rFonts w:eastAsia="標楷體" w:hint="eastAsia"/>
              </w:rPr>
              <w:t xml:space="preserve"> or the </w:t>
            </w:r>
            <w:r w:rsidR="00016552">
              <w:rPr>
                <w:rFonts w:eastAsia="標楷體"/>
                <w:b/>
                <w:u w:val="single"/>
              </w:rPr>
              <w:t>window</w:t>
            </w:r>
            <w:r w:rsidR="00D07131">
              <w:rPr>
                <w:rFonts w:eastAsia="標楷體" w:hint="eastAsia"/>
              </w:rPr>
              <w:t xml:space="preserve">?            </w:t>
            </w:r>
            <w:r>
              <w:rPr>
                <w:rFonts w:eastAsia="標楷體" w:hint="eastAsia"/>
              </w:rPr>
              <w:t xml:space="preserve"> </w:t>
            </w:r>
          </w:p>
          <w:p w:rsidR="00DC44CC" w:rsidRPr="005625F1" w:rsidRDefault="00DC44CC" w:rsidP="00DC44CC">
            <w:pPr>
              <w:pStyle w:val="a4"/>
              <w:numPr>
                <w:ilvl w:val="6"/>
                <w:numId w:val="10"/>
              </w:numPr>
              <w:ind w:leftChars="0" w:left="179" w:hanging="209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A: The </w:t>
            </w:r>
            <w:r w:rsidR="00016552">
              <w:rPr>
                <w:rFonts w:eastAsia="標楷體"/>
              </w:rPr>
              <w:t>TV</w:t>
            </w:r>
            <w:r>
              <w:rPr>
                <w:rFonts w:eastAsia="標楷體" w:hint="eastAsia"/>
              </w:rPr>
              <w:t>.</w:t>
            </w:r>
          </w:p>
          <w:p w:rsidR="00776CE9" w:rsidRPr="00A867EB" w:rsidRDefault="00DC44CC" w:rsidP="00A867EB">
            <w:pPr>
              <w:pStyle w:val="a4"/>
              <w:numPr>
                <w:ilvl w:val="6"/>
                <w:numId w:val="10"/>
              </w:numPr>
              <w:ind w:leftChars="0" w:left="179" w:hanging="209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Q: </w:t>
            </w:r>
            <w:r w:rsidR="00016552">
              <w:rPr>
                <w:rFonts w:eastAsia="標楷體"/>
              </w:rPr>
              <w:t>What</w:t>
            </w:r>
            <w:r>
              <w:rPr>
                <w:rFonts w:eastAsia="標楷體" w:hint="eastAsia"/>
              </w:rPr>
              <w:t xml:space="preserve"> is bigger than</w:t>
            </w:r>
            <w:r w:rsidR="00016552">
              <w:rPr>
                <w:rFonts w:eastAsia="標楷體" w:hint="eastAsia"/>
              </w:rPr>
              <w:t xml:space="preserve"> the </w:t>
            </w:r>
            <w:r w:rsidR="00A867EB">
              <w:rPr>
                <w:rFonts w:eastAsia="標楷體"/>
              </w:rPr>
              <w:t>window</w:t>
            </w:r>
            <w:r>
              <w:rPr>
                <w:rFonts w:eastAsia="標楷體" w:hint="eastAsia"/>
              </w:rPr>
              <w:t xml:space="preserve">?                     A: The </w:t>
            </w:r>
            <w:r w:rsidR="00A867EB">
              <w:rPr>
                <w:rFonts w:eastAsia="標楷體"/>
              </w:rPr>
              <w:t xml:space="preserve">door. </w:t>
            </w:r>
            <w:r w:rsidRPr="00A867EB">
              <w:rPr>
                <w:rFonts w:eastAsia="標楷體" w:hint="eastAsia"/>
              </w:rPr>
              <w:t xml:space="preserve"> </w:t>
            </w:r>
            <w:r w:rsidR="00A867EB" w:rsidRPr="00A867EB">
              <w:rPr>
                <w:rFonts w:eastAsia="標楷體"/>
              </w:rPr>
              <w:t xml:space="preserve"> </w:t>
            </w:r>
          </w:p>
          <w:p w:rsidR="00DC44CC" w:rsidRDefault="00E76817" w:rsidP="00DC44CC">
            <w:pPr>
              <w:pStyle w:val="a4"/>
              <w:numPr>
                <w:ilvl w:val="6"/>
                <w:numId w:val="10"/>
              </w:numPr>
              <w:ind w:leftChars="0" w:left="179" w:hanging="209"/>
              <w:rPr>
                <w:rFonts w:eastAsia="標楷體"/>
              </w:rPr>
            </w:pPr>
            <w:r>
              <w:rPr>
                <w:rFonts w:eastAsia="標楷體" w:hint="eastAsia"/>
              </w:rPr>
              <w:t>Q: Wh</w:t>
            </w:r>
            <w:r>
              <w:rPr>
                <w:rFonts w:eastAsia="標楷體"/>
              </w:rPr>
              <w:t>ich</w:t>
            </w:r>
            <w:r w:rsidR="00DC44CC">
              <w:rPr>
                <w:rFonts w:eastAsia="標楷體" w:hint="eastAsia"/>
              </w:rPr>
              <w:t xml:space="preserve"> is the biggest?</w:t>
            </w:r>
          </w:p>
          <w:p w:rsidR="00DC44CC" w:rsidRPr="00DC44CC" w:rsidRDefault="00A867EB" w:rsidP="00DC44CC">
            <w:pPr>
              <w:pStyle w:val="a4"/>
              <w:ind w:leftChars="0" w:left="179"/>
              <w:rPr>
                <w:rFonts w:eastAsia="標楷體"/>
              </w:rPr>
            </w:pPr>
            <w:r>
              <w:rPr>
                <w:rFonts w:eastAsia="標楷體"/>
              </w:rPr>
              <w:t xml:space="preserve">The door is the biggest.  </w:t>
            </w:r>
          </w:p>
        </w:tc>
      </w:tr>
      <w:tr w:rsidR="00776CE9" w:rsidRPr="008C4C76" w:rsidTr="002437A4">
        <w:trPr>
          <w:trHeight w:val="1587"/>
        </w:trPr>
        <w:tc>
          <w:tcPr>
            <w:tcW w:w="1250" w:type="pct"/>
          </w:tcPr>
          <w:p w:rsidR="00276CAC" w:rsidRPr="00460445" w:rsidRDefault="00276CAC" w:rsidP="00276CAC">
            <w:pPr>
              <w:jc w:val="center"/>
              <w:rPr>
                <w:rFonts w:cstheme="minorHAnsi"/>
                <w:szCs w:val="24"/>
                <w:u w:val="single"/>
              </w:rPr>
            </w:pPr>
            <w:r w:rsidRPr="00460445">
              <w:rPr>
                <w:rFonts w:cstheme="minorHAnsi" w:hint="eastAsia"/>
                <w:b/>
                <w:szCs w:val="24"/>
                <w:u w:val="single"/>
              </w:rPr>
              <w:lastRenderedPageBreak/>
              <w:t xml:space="preserve">Lesson </w:t>
            </w:r>
            <w:r>
              <w:rPr>
                <w:rFonts w:cstheme="minorHAnsi" w:hint="eastAsia"/>
                <w:b/>
                <w:szCs w:val="24"/>
                <w:u w:val="single"/>
              </w:rPr>
              <w:t>3</w:t>
            </w:r>
            <w:r w:rsidRPr="00460445">
              <w:rPr>
                <w:rFonts w:cstheme="minorHAnsi" w:hint="eastAsia"/>
                <w:b/>
                <w:szCs w:val="24"/>
                <w:u w:val="single"/>
              </w:rPr>
              <w:t>:</w:t>
            </w:r>
            <w:r w:rsidRPr="00460445">
              <w:rPr>
                <w:rFonts w:cstheme="minorHAnsi" w:hint="eastAsia"/>
                <w:szCs w:val="24"/>
                <w:u w:val="single"/>
              </w:rPr>
              <w:t xml:space="preserve"> </w:t>
            </w:r>
            <w:r>
              <w:rPr>
                <w:rFonts w:eastAsia="標楷體" w:hint="eastAsia"/>
                <w:b/>
                <w:u w:val="single"/>
              </w:rPr>
              <w:t>Big/</w:t>
            </w:r>
            <w:r>
              <w:rPr>
                <w:rFonts w:eastAsia="標楷體"/>
                <w:b/>
                <w:u w:val="single"/>
              </w:rPr>
              <w:t>Bigger/Biggest</w:t>
            </w:r>
          </w:p>
          <w:p w:rsidR="00276CAC" w:rsidRPr="00D93665" w:rsidRDefault="00276CAC" w:rsidP="00276CAC">
            <w:pPr>
              <w:pStyle w:val="a4"/>
              <w:numPr>
                <w:ilvl w:val="0"/>
                <w:numId w:val="9"/>
              </w:numPr>
              <w:ind w:leftChars="0" w:left="142" w:hanging="142"/>
              <w:jc w:val="both"/>
              <w:rPr>
                <w:b/>
              </w:rPr>
            </w:pPr>
            <w:r w:rsidRPr="00D93665">
              <w:rPr>
                <w:b/>
              </w:rPr>
              <w:t>Pre-</w:t>
            </w:r>
            <w:r>
              <w:rPr>
                <w:rFonts w:hint="eastAsia"/>
                <w:b/>
              </w:rPr>
              <w:t xml:space="preserve"> </w:t>
            </w:r>
            <w:r w:rsidRPr="00D93665">
              <w:rPr>
                <w:b/>
              </w:rPr>
              <w:t>task :</w:t>
            </w:r>
            <w:r w:rsidRPr="00D93665">
              <w:rPr>
                <w:rFonts w:hint="eastAsia"/>
                <w:b/>
              </w:rPr>
              <w:t xml:space="preserve"> </w:t>
            </w:r>
          </w:p>
          <w:p w:rsidR="00DD5453" w:rsidRDefault="00DD5453" w:rsidP="00DD5453">
            <w:pPr>
              <w:pStyle w:val="a4"/>
              <w:numPr>
                <w:ilvl w:val="0"/>
                <w:numId w:val="22"/>
              </w:numPr>
              <w:ind w:leftChars="0"/>
            </w:pPr>
            <w:r>
              <w:t xml:space="preserve">Sing </w:t>
            </w:r>
            <w:r w:rsidR="00276CAC">
              <w:t>“</w:t>
            </w:r>
            <w:r>
              <w:t>Big, bigger, biggest</w:t>
            </w:r>
            <w:r w:rsidR="00276CAC">
              <w:t xml:space="preserve"> ”</w:t>
            </w:r>
          </w:p>
          <w:p w:rsidR="00276CAC" w:rsidRPr="00795DC2" w:rsidRDefault="00DD5453" w:rsidP="00DD5453">
            <w:pPr>
              <w:pStyle w:val="a4"/>
              <w:numPr>
                <w:ilvl w:val="0"/>
                <w:numId w:val="22"/>
              </w:numPr>
              <w:ind w:leftChars="0"/>
            </w:pPr>
            <w:r>
              <w:t xml:space="preserve">Sing “I’m the Biggest thing in the Ocean” </w:t>
            </w:r>
            <w:r w:rsidR="00276CAC">
              <w:t xml:space="preserve"> </w:t>
            </w:r>
          </w:p>
          <w:p w:rsidR="00276CAC" w:rsidRDefault="00276CAC" w:rsidP="00276CAC">
            <w:pPr>
              <w:pStyle w:val="a4"/>
              <w:numPr>
                <w:ilvl w:val="0"/>
                <w:numId w:val="9"/>
              </w:numPr>
              <w:ind w:leftChars="0" w:left="142" w:hanging="142"/>
              <w:jc w:val="both"/>
              <w:rPr>
                <w:b/>
              </w:rPr>
            </w:pPr>
            <w:r w:rsidRPr="00D93665">
              <w:rPr>
                <w:b/>
              </w:rPr>
              <w:t xml:space="preserve">Main task </w:t>
            </w:r>
            <w:r w:rsidRPr="00D93665">
              <w:rPr>
                <w:b/>
              </w:rPr>
              <w:t>：</w:t>
            </w:r>
          </w:p>
          <w:p w:rsidR="00600B4F" w:rsidRDefault="00016552" w:rsidP="00276CAC">
            <w:pPr>
              <w:pStyle w:val="a4"/>
              <w:numPr>
                <w:ilvl w:val="6"/>
                <w:numId w:val="5"/>
              </w:numPr>
              <w:ind w:leftChars="0" w:left="293" w:hanging="293"/>
            </w:pPr>
            <w:r>
              <w:rPr>
                <w:rFonts w:hint="eastAsia"/>
              </w:rPr>
              <w:t xml:space="preserve">Compare and </w:t>
            </w:r>
            <w:r>
              <w:t>sequence</w:t>
            </w:r>
            <w:r>
              <w:rPr>
                <w:rFonts w:hint="eastAsia"/>
              </w:rPr>
              <w:t>.</w:t>
            </w:r>
            <w:r>
              <w:t xml:space="preserve"> </w:t>
            </w:r>
          </w:p>
          <w:p w:rsidR="00600B4F" w:rsidRDefault="00600B4F" w:rsidP="00276CAC">
            <w:pPr>
              <w:pStyle w:val="a4"/>
              <w:numPr>
                <w:ilvl w:val="6"/>
                <w:numId w:val="5"/>
              </w:numPr>
              <w:ind w:leftChars="0" w:left="293" w:hanging="293"/>
            </w:pPr>
            <w:r>
              <w:t>Measure with non-standard units.</w:t>
            </w:r>
          </w:p>
          <w:p w:rsidR="00276CAC" w:rsidRPr="00795DC2" w:rsidRDefault="00276CAC" w:rsidP="00600B4F">
            <w:pPr>
              <w:pStyle w:val="a4"/>
              <w:ind w:leftChars="0" w:left="293"/>
            </w:pPr>
            <w:r w:rsidRPr="00795DC2">
              <w:rPr>
                <w:rFonts w:hint="eastAsia"/>
              </w:rPr>
              <w:t xml:space="preserve">  </w:t>
            </w:r>
          </w:p>
          <w:p w:rsidR="00276CAC" w:rsidRDefault="00276CAC" w:rsidP="00276CAC">
            <w:pPr>
              <w:pStyle w:val="a4"/>
              <w:numPr>
                <w:ilvl w:val="0"/>
                <w:numId w:val="9"/>
              </w:numPr>
              <w:ind w:leftChars="0" w:left="284" w:hanging="284"/>
              <w:rPr>
                <w:b/>
              </w:rPr>
            </w:pPr>
            <w:r w:rsidRPr="00D93665">
              <w:rPr>
                <w:b/>
              </w:rPr>
              <w:t xml:space="preserve">Post ask: </w:t>
            </w:r>
          </w:p>
          <w:p w:rsidR="00276CAC" w:rsidRPr="00DC44CC" w:rsidRDefault="00276CAC" w:rsidP="00016552">
            <w:pPr>
              <w:pStyle w:val="a4"/>
              <w:numPr>
                <w:ilvl w:val="0"/>
                <w:numId w:val="23"/>
              </w:numPr>
              <w:ind w:leftChars="0"/>
            </w:pPr>
            <w:r>
              <w:t>Complete</w:t>
            </w:r>
            <w:r>
              <w:rPr>
                <w:rFonts w:hint="eastAsia"/>
              </w:rPr>
              <w:t xml:space="preserve"> the m</w:t>
            </w:r>
            <w:r w:rsidRPr="00DC44CC">
              <w:rPr>
                <w:rFonts w:hint="eastAsia"/>
              </w:rPr>
              <w:t>easuring w</w:t>
            </w:r>
            <w:r w:rsidRPr="00DC44CC">
              <w:t>orksheet</w:t>
            </w:r>
            <w:r>
              <w:rPr>
                <w:rFonts w:hint="eastAsia"/>
              </w:rPr>
              <w:t xml:space="preserve">. </w:t>
            </w:r>
          </w:p>
          <w:p w:rsidR="00276CAC" w:rsidRPr="00795DC2" w:rsidRDefault="00016552" w:rsidP="00016552">
            <w:pPr>
              <w:pStyle w:val="a4"/>
              <w:numPr>
                <w:ilvl w:val="0"/>
                <w:numId w:val="23"/>
              </w:numPr>
              <w:ind w:leftChars="0"/>
              <w:jc w:val="both"/>
            </w:pPr>
            <w:r>
              <w:rPr>
                <w:rFonts w:hint="eastAsia"/>
              </w:rPr>
              <w:t>Show and Tell.</w:t>
            </w:r>
          </w:p>
          <w:p w:rsidR="00084D19" w:rsidRPr="00276CAC" w:rsidRDefault="00084D19" w:rsidP="00F82C1E">
            <w:pPr>
              <w:rPr>
                <w:rFonts w:cstheme="minorHAnsi"/>
                <w:szCs w:val="24"/>
              </w:rPr>
            </w:pPr>
          </w:p>
        </w:tc>
        <w:tc>
          <w:tcPr>
            <w:tcW w:w="1250" w:type="pct"/>
          </w:tcPr>
          <w:p w:rsidR="007708A5" w:rsidRPr="007708A5" w:rsidRDefault="007708A5" w:rsidP="007708A5">
            <w:pPr>
              <w:ind w:left="1223" w:hangingChars="509" w:hanging="1223"/>
              <w:rPr>
                <w:rFonts w:ascii="標楷體" w:eastAsia="標楷體" w:hAnsi="標楷體" w:cs="標楷體"/>
                <w:b/>
              </w:rPr>
            </w:pPr>
            <w:r w:rsidRPr="007708A5">
              <w:rPr>
                <w:rFonts w:ascii="標楷體" w:eastAsia="標楷體" w:hAnsi="標楷體" w:cs="標楷體" w:hint="eastAsia"/>
                <w:b/>
              </w:rPr>
              <w:t>Math (數學)</w:t>
            </w:r>
          </w:p>
          <w:p w:rsidR="007708A5" w:rsidRPr="00D417D3" w:rsidRDefault="007708A5" w:rsidP="007708A5">
            <w:pPr>
              <w:jc w:val="both"/>
              <w:rPr>
                <w:rFonts w:ascii="標楷體" w:eastAsia="標楷體" w:hAnsi="標楷體"/>
                <w:b/>
              </w:rPr>
            </w:pPr>
            <w:r w:rsidRPr="00D417D3">
              <w:rPr>
                <w:rFonts w:ascii="標楷體" w:eastAsia="標楷體" w:hAnsi="標楷體"/>
                <w:b/>
              </w:rPr>
              <w:t xml:space="preserve">數-E-A2 </w:t>
            </w:r>
          </w:p>
          <w:p w:rsidR="00776CE9" w:rsidRDefault="007708A5" w:rsidP="007708A5">
            <w:pPr>
              <w:jc w:val="both"/>
              <w:rPr>
                <w:rFonts w:ascii="標楷體" w:eastAsia="標楷體" w:hAnsi="標楷體"/>
              </w:rPr>
            </w:pPr>
            <w:r w:rsidRPr="00BA61EE">
              <w:rPr>
                <w:rFonts w:ascii="標楷體" w:eastAsia="標楷體" w:hAnsi="標楷體"/>
              </w:rPr>
              <w:t>能執行基本的算術操作，能指認基本的形體與相對關係，並在日常生活的情境中，用數學表述與解決問題。</w:t>
            </w:r>
          </w:p>
          <w:p w:rsidR="007708A5" w:rsidRDefault="007708A5" w:rsidP="007708A5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  <w:p w:rsidR="007708A5" w:rsidRPr="007708A5" w:rsidRDefault="007708A5" w:rsidP="007708A5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708A5">
              <w:rPr>
                <w:rFonts w:ascii="Times New Roman" w:hAnsi="Times New Roman" w:cs="Times New Roman"/>
                <w:b/>
                <w:szCs w:val="24"/>
              </w:rPr>
              <w:t>Life Curriculum</w:t>
            </w:r>
            <w:r w:rsidRPr="007708A5">
              <w:rPr>
                <w:rFonts w:ascii="Times New Roman" w:eastAsia="標楷體" w:hAnsi="Times New Roman" w:cs="Times New Roman"/>
                <w:b/>
                <w:szCs w:val="24"/>
              </w:rPr>
              <w:t xml:space="preserve"> (</w:t>
            </w:r>
            <w:r w:rsidRPr="007708A5">
              <w:rPr>
                <w:rFonts w:ascii="Times New Roman" w:eastAsia="標楷體" w:hAnsi="Times New Roman" w:cs="Times New Roman"/>
                <w:b/>
                <w:szCs w:val="24"/>
              </w:rPr>
              <w:t>生活</w:t>
            </w:r>
            <w:r w:rsidRPr="007708A5">
              <w:rPr>
                <w:rFonts w:ascii="Times New Roman" w:eastAsia="標楷體" w:hAnsi="Times New Roman" w:cs="Times New Roman"/>
                <w:b/>
                <w:szCs w:val="24"/>
              </w:rPr>
              <w:t>)</w:t>
            </w:r>
          </w:p>
          <w:p w:rsidR="007708A5" w:rsidRPr="00D417D3" w:rsidRDefault="007708A5" w:rsidP="007708A5">
            <w:pPr>
              <w:ind w:leftChars="-6" w:left="-14" w:firstLineChars="6" w:firstLine="14"/>
              <w:rPr>
                <w:rFonts w:ascii="標楷體" w:eastAsia="標楷體" w:hAnsi="標楷體"/>
                <w:b/>
              </w:rPr>
            </w:pPr>
            <w:r w:rsidRPr="00D417D3">
              <w:rPr>
                <w:rFonts w:ascii="標楷體" w:eastAsia="標楷體" w:hAnsi="標楷體"/>
                <w:b/>
              </w:rPr>
              <w:t xml:space="preserve">生活-E-B1 </w:t>
            </w:r>
          </w:p>
          <w:p w:rsidR="007708A5" w:rsidRPr="008C4C76" w:rsidRDefault="007708A5" w:rsidP="007708A5">
            <w:pPr>
              <w:jc w:val="both"/>
              <w:rPr>
                <w:rFonts w:cstheme="minorHAnsi"/>
                <w:szCs w:val="24"/>
              </w:rPr>
            </w:pPr>
            <w:r w:rsidRPr="00D417D3">
              <w:rPr>
                <w:rFonts w:ascii="標楷體" w:eastAsia="標楷體" w:hAnsi="標楷體"/>
              </w:rPr>
              <w:t>使用適切且多元的表徵符號，表達自己的想法、與人溝通，並能同理與尊重他人想法。</w:t>
            </w:r>
          </w:p>
        </w:tc>
        <w:tc>
          <w:tcPr>
            <w:tcW w:w="1348" w:type="pct"/>
          </w:tcPr>
          <w:p w:rsidR="00776CE9" w:rsidRDefault="00282F64" w:rsidP="009A7EEF">
            <w:pPr>
              <w:jc w:val="center"/>
              <w:rPr>
                <w:rFonts w:ascii="Times New Roman" w:eastAsia="標楷體" w:hAnsi="Times New Roman" w:cs="Times New Roman"/>
                <w:szCs w:val="24"/>
                <w:shd w:val="pct15" w:color="auto" w:fill="FFFFFF"/>
              </w:rPr>
            </w:pPr>
            <w:r w:rsidRPr="00DC44CC">
              <w:rPr>
                <w:rFonts w:ascii="Times New Roman" w:hAnsi="Times New Roman" w:cs="Times New Roman"/>
                <w:szCs w:val="24"/>
                <w:shd w:val="pct15" w:color="auto" w:fill="FFFFFF"/>
              </w:rPr>
              <w:t xml:space="preserve">Understand </w:t>
            </w:r>
            <w:r w:rsidRPr="00DC44CC">
              <w:rPr>
                <w:rFonts w:ascii="Times New Roman" w:eastAsia="標楷體" w:hAnsi="Times New Roman" w:cs="Times New Roman"/>
                <w:szCs w:val="24"/>
                <w:shd w:val="pct15" w:color="auto" w:fill="FFFFFF"/>
              </w:rPr>
              <w:t>(</w:t>
            </w:r>
            <w:r w:rsidRPr="00DC44CC">
              <w:rPr>
                <w:rFonts w:ascii="Times New Roman" w:eastAsia="標楷體" w:hAnsi="Times New Roman" w:cs="Times New Roman"/>
                <w:szCs w:val="24"/>
                <w:shd w:val="pct15" w:color="auto" w:fill="FFFFFF"/>
              </w:rPr>
              <w:t>理解</w:t>
            </w:r>
            <w:r w:rsidRPr="00DC44CC">
              <w:rPr>
                <w:rFonts w:ascii="Times New Roman" w:eastAsia="標楷體" w:hAnsi="Times New Roman" w:cs="Times New Roman"/>
                <w:szCs w:val="24"/>
                <w:shd w:val="pct15" w:color="auto" w:fill="FFFFFF"/>
              </w:rPr>
              <w:t>)</w:t>
            </w:r>
            <w:r>
              <w:rPr>
                <w:rFonts w:ascii="Times New Roman" w:eastAsia="標楷體" w:hAnsi="Times New Roman" w:cs="Times New Roman" w:hint="eastAsia"/>
                <w:szCs w:val="24"/>
                <w:shd w:val="pct15" w:color="auto" w:fill="FFFFFF"/>
              </w:rPr>
              <w:t xml:space="preserve"> </w:t>
            </w:r>
            <w:r w:rsidRPr="00DC44CC">
              <w:rPr>
                <w:rFonts w:ascii="Times New Roman" w:eastAsia="標楷體" w:hAnsi="Times New Roman" w:cs="Times New Roman"/>
                <w:szCs w:val="24"/>
                <w:shd w:val="pct15" w:color="auto" w:fill="FFFFFF"/>
              </w:rPr>
              <w:t>/</w:t>
            </w:r>
            <w:r>
              <w:rPr>
                <w:rFonts w:ascii="Times New Roman" w:eastAsia="標楷體" w:hAnsi="Times New Roman" w:cs="Times New Roman" w:hint="eastAsia"/>
                <w:szCs w:val="24"/>
                <w:shd w:val="pct15" w:color="auto" w:fill="FFFFFF"/>
              </w:rPr>
              <w:t xml:space="preserve"> </w:t>
            </w:r>
            <w:r w:rsidR="00676127">
              <w:rPr>
                <w:rFonts w:ascii="Times New Roman" w:eastAsia="標楷體" w:hAnsi="Times New Roman" w:cs="Times New Roman"/>
                <w:szCs w:val="24"/>
                <w:shd w:val="pct15" w:color="auto" w:fill="FFFFFF"/>
              </w:rPr>
              <w:t>Application</w:t>
            </w:r>
            <w:r>
              <w:rPr>
                <w:rFonts w:ascii="Times New Roman" w:eastAsia="標楷體" w:hAnsi="Times New Roman" w:cs="Times New Roman" w:hint="eastAsia"/>
                <w:szCs w:val="24"/>
                <w:shd w:val="pct15" w:color="auto" w:fill="FFFFFF"/>
              </w:rPr>
              <w:t xml:space="preserve"> (</w:t>
            </w:r>
            <w:r w:rsidR="00676127">
              <w:rPr>
                <w:rFonts w:ascii="Times New Roman" w:eastAsia="標楷體" w:hAnsi="Times New Roman" w:cs="Times New Roman" w:hint="eastAsia"/>
                <w:szCs w:val="24"/>
                <w:shd w:val="pct15" w:color="auto" w:fill="FFFFFF"/>
              </w:rPr>
              <w:t>應用</w:t>
            </w:r>
            <w:r>
              <w:rPr>
                <w:rFonts w:ascii="Times New Roman" w:eastAsia="標楷體" w:hAnsi="Times New Roman" w:cs="Times New Roman" w:hint="eastAsia"/>
                <w:szCs w:val="24"/>
                <w:shd w:val="pct15" w:color="auto" w:fill="FFFFFF"/>
              </w:rPr>
              <w:t>)</w:t>
            </w:r>
          </w:p>
          <w:p w:rsidR="00DD5453" w:rsidRDefault="00676127" w:rsidP="00DD5453">
            <w:pPr>
              <w:pStyle w:val="a4"/>
              <w:numPr>
                <w:ilvl w:val="3"/>
                <w:numId w:val="13"/>
              </w:numPr>
              <w:ind w:leftChars="0" w:left="273" w:hanging="283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To compare and sizes</w:t>
            </w:r>
            <w:r w:rsidR="00282F64">
              <w:rPr>
                <w:rFonts w:ascii="Times New Roman" w:eastAsia="標楷體" w:hAnsi="Times New Roman" w:cs="Times New Roman" w:hint="eastAsia"/>
                <w:szCs w:val="24"/>
              </w:rPr>
              <w:t>.</w:t>
            </w:r>
          </w:p>
          <w:p w:rsidR="00282F64" w:rsidRDefault="00282F64" w:rsidP="00DD5453">
            <w:pPr>
              <w:pStyle w:val="a4"/>
              <w:numPr>
                <w:ilvl w:val="3"/>
                <w:numId w:val="13"/>
              </w:numPr>
              <w:ind w:leftChars="0" w:left="273" w:hanging="283"/>
              <w:rPr>
                <w:rFonts w:ascii="Times New Roman" w:eastAsia="標楷體" w:hAnsi="Times New Roman" w:cs="Times New Roman"/>
                <w:szCs w:val="24"/>
              </w:rPr>
            </w:pPr>
            <w:r w:rsidRPr="00DD5453">
              <w:rPr>
                <w:rFonts w:ascii="Times New Roman" w:eastAsia="標楷體" w:hAnsi="Times New Roman" w:cs="Times New Roman" w:hint="eastAsia"/>
                <w:szCs w:val="24"/>
              </w:rPr>
              <w:t>To</w:t>
            </w:r>
            <w:r w:rsidR="00DD5453" w:rsidRPr="00DD5453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DD5453" w:rsidRPr="00DD5453">
              <w:rPr>
                <w:rFonts w:ascii="Times New Roman" w:eastAsia="標楷體" w:hAnsi="Times New Roman" w:cs="Times New Roman"/>
                <w:szCs w:val="24"/>
              </w:rPr>
              <w:t>me</w:t>
            </w:r>
            <w:r w:rsidR="00DD5453" w:rsidRPr="00DD5453">
              <w:rPr>
                <w:rFonts w:ascii="Times New Roman" w:eastAsia="標楷體" w:hAnsi="Times New Roman" w:cs="Times New Roman" w:hint="eastAsia"/>
                <w:szCs w:val="24"/>
              </w:rPr>
              <w:t>a</w:t>
            </w:r>
            <w:r w:rsidR="00DD5453" w:rsidRPr="00DD5453">
              <w:rPr>
                <w:rFonts w:ascii="Times New Roman" w:eastAsia="標楷體" w:hAnsi="Times New Roman" w:cs="Times New Roman"/>
                <w:szCs w:val="24"/>
              </w:rPr>
              <w:t>sure objects with nonstandard units.</w:t>
            </w:r>
            <w:r w:rsidR="00600B4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F71634" w:rsidRPr="00DD5453" w:rsidRDefault="00F71634" w:rsidP="00F71634">
            <w:pPr>
              <w:pStyle w:val="a4"/>
              <w:ind w:leftChars="0" w:left="273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152" w:type="pct"/>
          </w:tcPr>
          <w:p w:rsidR="00A1207D" w:rsidRDefault="00794F2B" w:rsidP="00A1207D">
            <w:pPr>
              <w:spacing w:line="276" w:lineRule="auto"/>
              <w:ind w:left="480" w:hangingChars="200" w:hanging="480"/>
              <w:rPr>
                <w:rFonts w:eastAsia="標楷體"/>
              </w:rPr>
            </w:pPr>
            <w:r>
              <w:rPr>
                <w:rFonts w:eastAsia="標楷體"/>
              </w:rPr>
              <w:t>1.</w:t>
            </w:r>
            <w:r w:rsidR="00A1207D">
              <w:rPr>
                <w:rFonts w:eastAsia="標楷體"/>
              </w:rPr>
              <w:t>Q: How (many paper clips) long is (the pencil)?</w:t>
            </w:r>
          </w:p>
          <w:p w:rsidR="00A1207D" w:rsidRPr="00A1207D" w:rsidRDefault="00A1207D" w:rsidP="00A1207D">
            <w:pPr>
              <w:spacing w:line="276" w:lineRule="auto"/>
              <w:ind w:left="480" w:hangingChars="200" w:hanging="480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 xml:space="preserve"> A: It’s XX paper clips long.</w:t>
            </w:r>
          </w:p>
          <w:p w:rsidR="00A1207D" w:rsidRPr="00F92C2F" w:rsidRDefault="00F92C2F" w:rsidP="00F92C2F">
            <w:pPr>
              <w:spacing w:line="276" w:lineRule="auto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2. </w:t>
            </w:r>
            <w:r>
              <w:rPr>
                <w:rFonts w:eastAsia="標楷體"/>
              </w:rPr>
              <w:t>The marker is 3 clips long.</w:t>
            </w:r>
          </w:p>
          <w:p w:rsidR="00776CE9" w:rsidRDefault="00A1207D" w:rsidP="00A1207D">
            <w:pPr>
              <w:spacing w:line="276" w:lineRule="auto"/>
              <w:rPr>
                <w:rFonts w:eastAsia="標楷體"/>
              </w:rPr>
            </w:pPr>
            <w:r>
              <w:rPr>
                <w:rFonts w:eastAsia="標楷體"/>
              </w:rPr>
              <w:t xml:space="preserve"> </w:t>
            </w:r>
            <w:r w:rsidR="00F92C2F">
              <w:rPr>
                <w:rFonts w:eastAsia="標楷體"/>
              </w:rPr>
              <w:t xml:space="preserve"> The pen is 5 clips long.</w:t>
            </w:r>
          </w:p>
          <w:p w:rsidR="00F92C2F" w:rsidRDefault="00F92C2F" w:rsidP="00A1207D">
            <w:pPr>
              <w:spacing w:line="276" w:lineRule="auto"/>
              <w:rPr>
                <w:rFonts w:eastAsia="標楷體"/>
              </w:rPr>
            </w:pPr>
            <w:r>
              <w:rPr>
                <w:rFonts w:eastAsia="標楷體"/>
              </w:rPr>
              <w:t xml:space="preserve">  The pencil is 7 clips long.</w:t>
            </w:r>
          </w:p>
          <w:p w:rsidR="00F92C2F" w:rsidRDefault="00F92C2F" w:rsidP="00A1207D">
            <w:pPr>
              <w:spacing w:line="276" w:lineRule="auto"/>
              <w:rPr>
                <w:rFonts w:eastAsia="標楷體"/>
              </w:rPr>
            </w:pPr>
            <w:r>
              <w:rPr>
                <w:rFonts w:eastAsia="標楷體"/>
              </w:rPr>
              <w:t xml:space="preserve">  The marker is the shortest. </w:t>
            </w:r>
          </w:p>
          <w:p w:rsidR="00F92C2F" w:rsidRPr="008C4C76" w:rsidRDefault="00F92C2F" w:rsidP="00A1207D">
            <w:pPr>
              <w:spacing w:line="276" w:lineRule="auto"/>
              <w:rPr>
                <w:rFonts w:cstheme="minorHAnsi"/>
                <w:szCs w:val="24"/>
              </w:rPr>
            </w:pPr>
            <w:r>
              <w:rPr>
                <w:rFonts w:eastAsia="標楷體"/>
              </w:rPr>
              <w:t xml:space="preserve">  The pencil is the longest. </w:t>
            </w:r>
          </w:p>
        </w:tc>
      </w:tr>
      <w:tr w:rsidR="00776CE9" w:rsidRPr="00EF39BB" w:rsidTr="002437A4">
        <w:trPr>
          <w:trHeight w:val="1587"/>
        </w:trPr>
        <w:tc>
          <w:tcPr>
            <w:tcW w:w="1250" w:type="pct"/>
          </w:tcPr>
          <w:p w:rsidR="00776CE9" w:rsidRPr="00514460" w:rsidRDefault="00282F64" w:rsidP="00514460">
            <w:pPr>
              <w:jc w:val="center"/>
              <w:rPr>
                <w:rFonts w:eastAsia="標楷體"/>
                <w:b/>
                <w:u w:val="single"/>
              </w:rPr>
            </w:pPr>
            <w:r w:rsidRPr="00514460">
              <w:rPr>
                <w:rFonts w:cstheme="minorHAnsi" w:hint="eastAsia"/>
                <w:b/>
                <w:szCs w:val="24"/>
                <w:u w:val="single"/>
              </w:rPr>
              <w:t xml:space="preserve">Lesson 4: </w:t>
            </w:r>
            <w:r w:rsidR="00775927">
              <w:rPr>
                <w:rFonts w:cstheme="minorHAnsi"/>
                <w:b/>
                <w:szCs w:val="24"/>
                <w:u w:val="single"/>
              </w:rPr>
              <w:t xml:space="preserve"> </w:t>
            </w:r>
            <w:r w:rsidR="00514460" w:rsidRPr="00514460">
              <w:rPr>
                <w:rFonts w:eastAsia="標楷體" w:hint="eastAsia"/>
                <w:b/>
                <w:u w:val="single"/>
              </w:rPr>
              <w:t>Measuring</w:t>
            </w:r>
          </w:p>
          <w:p w:rsidR="00514460" w:rsidRDefault="00514460" w:rsidP="00514460">
            <w:r w:rsidRPr="00D52634">
              <w:rPr>
                <w:b/>
              </w:rPr>
              <w:t>Pre-task :</w:t>
            </w:r>
            <w:r w:rsidRPr="00D52634">
              <w:rPr>
                <w:rFonts w:hint="eastAsia"/>
                <w:b/>
              </w:rPr>
              <w:t xml:space="preserve"> </w:t>
            </w:r>
          </w:p>
          <w:p w:rsidR="00514460" w:rsidRPr="00446BF8" w:rsidRDefault="009A7EEF" w:rsidP="00514460">
            <w:pPr>
              <w:pStyle w:val="a4"/>
              <w:numPr>
                <w:ilvl w:val="3"/>
                <w:numId w:val="14"/>
              </w:numPr>
              <w:ind w:leftChars="0" w:left="284" w:hanging="284"/>
            </w:pPr>
            <w:r>
              <w:rPr>
                <w:rFonts w:hint="eastAsia"/>
              </w:rPr>
              <w:t>T</w:t>
            </w:r>
            <w:r w:rsidR="00514460" w:rsidRPr="00446BF8">
              <w:rPr>
                <w:rFonts w:hint="eastAsia"/>
              </w:rPr>
              <w:t xml:space="preserve">o name something </w:t>
            </w:r>
            <w:r w:rsidR="00514460" w:rsidRPr="00446BF8">
              <w:t>“</w:t>
            </w:r>
            <w:r w:rsidR="00514460" w:rsidRPr="00446BF8">
              <w:rPr>
                <w:rFonts w:hint="eastAsia"/>
              </w:rPr>
              <w:t>bigger, smaller, longer, shorter</w:t>
            </w:r>
            <w:r w:rsidR="00514460" w:rsidRPr="00446BF8">
              <w:t>”</w:t>
            </w:r>
            <w:r w:rsidR="00514460" w:rsidRPr="00446BF8">
              <w:rPr>
                <w:rFonts w:hint="eastAsia"/>
              </w:rPr>
              <w:t xml:space="preserve"> than the objects or the same size as the objects.</w:t>
            </w:r>
          </w:p>
          <w:p w:rsidR="00514460" w:rsidRPr="009A7EEF" w:rsidRDefault="00514460" w:rsidP="00514460">
            <w:pPr>
              <w:pStyle w:val="a4"/>
              <w:numPr>
                <w:ilvl w:val="0"/>
                <w:numId w:val="15"/>
              </w:numPr>
              <w:ind w:leftChars="0"/>
              <w:rPr>
                <w:i/>
              </w:rPr>
            </w:pPr>
            <w:r w:rsidRPr="009A7EEF">
              <w:rPr>
                <w:rFonts w:hint="eastAsia"/>
                <w:i/>
              </w:rPr>
              <w:t>Scissors, eraser, TV, red pen. marker, notebook, telephone...etc..</w:t>
            </w:r>
          </w:p>
          <w:p w:rsidR="009A7EEF" w:rsidRDefault="009A7EEF" w:rsidP="009A7EEF">
            <w:pPr>
              <w:pStyle w:val="a4"/>
              <w:numPr>
                <w:ilvl w:val="0"/>
                <w:numId w:val="9"/>
              </w:numPr>
              <w:ind w:leftChars="0" w:left="284" w:hanging="284"/>
              <w:rPr>
                <w:b/>
              </w:rPr>
            </w:pPr>
            <w:r>
              <w:rPr>
                <w:b/>
              </w:rPr>
              <w:t>Main task</w:t>
            </w:r>
            <w:r w:rsidR="00514460" w:rsidRPr="009A7EEF">
              <w:rPr>
                <w:b/>
              </w:rPr>
              <w:t>：</w:t>
            </w:r>
          </w:p>
          <w:p w:rsidR="00514460" w:rsidRDefault="009A7EEF" w:rsidP="00514460">
            <w:pPr>
              <w:pStyle w:val="a4"/>
              <w:numPr>
                <w:ilvl w:val="6"/>
                <w:numId w:val="14"/>
              </w:numPr>
              <w:ind w:leftChars="0" w:left="284" w:hanging="284"/>
            </w:pPr>
            <w:r w:rsidRPr="009A7EEF">
              <w:rPr>
                <w:rFonts w:hint="eastAsia"/>
              </w:rPr>
              <w:t xml:space="preserve">Compare </w:t>
            </w:r>
            <w:r w:rsidR="00775927">
              <w:t xml:space="preserve">objects and items </w:t>
            </w:r>
            <w:r>
              <w:rPr>
                <w:rFonts w:hint="eastAsia"/>
              </w:rPr>
              <w:t xml:space="preserve">showed on </w:t>
            </w:r>
            <w:r w:rsidR="00514460" w:rsidRPr="00B405B5">
              <w:rPr>
                <w:rFonts w:hint="eastAsia"/>
              </w:rPr>
              <w:t>PPT</w:t>
            </w:r>
            <w:r w:rsidR="00514460">
              <w:rPr>
                <w:rFonts w:hint="eastAsia"/>
              </w:rPr>
              <w:t>.</w:t>
            </w:r>
          </w:p>
          <w:p w:rsidR="009A7EEF" w:rsidRPr="009A7EEF" w:rsidRDefault="00775927" w:rsidP="009A7EEF">
            <w:pPr>
              <w:pStyle w:val="a4"/>
              <w:numPr>
                <w:ilvl w:val="6"/>
                <w:numId w:val="14"/>
              </w:numPr>
              <w:ind w:leftChars="0" w:left="284" w:hanging="284"/>
              <w:rPr>
                <w:b/>
              </w:rPr>
            </w:pPr>
            <w:r>
              <w:t>Measure and compare</w:t>
            </w:r>
            <w:r w:rsidR="009A7EEF">
              <w:rPr>
                <w:rFonts w:hint="eastAsia"/>
              </w:rPr>
              <w:t>.</w:t>
            </w:r>
          </w:p>
          <w:p w:rsidR="00514460" w:rsidRPr="009A7EEF" w:rsidRDefault="00514460" w:rsidP="009A7EEF">
            <w:pPr>
              <w:pStyle w:val="a4"/>
              <w:numPr>
                <w:ilvl w:val="0"/>
                <w:numId w:val="9"/>
              </w:numPr>
              <w:ind w:leftChars="0" w:left="284" w:hanging="284"/>
              <w:rPr>
                <w:b/>
              </w:rPr>
            </w:pPr>
            <w:r w:rsidRPr="009A7EEF">
              <w:rPr>
                <w:b/>
              </w:rPr>
              <w:lastRenderedPageBreak/>
              <w:t>Post task:</w:t>
            </w:r>
            <w:r w:rsidRPr="009A7EEF">
              <w:rPr>
                <w:rFonts w:hint="eastAsia"/>
                <w:b/>
              </w:rPr>
              <w:t xml:space="preserve"> </w:t>
            </w:r>
          </w:p>
          <w:p w:rsidR="002664B0" w:rsidRDefault="009A7EEF" w:rsidP="005E4E7B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 w:hint="eastAsia"/>
                <w:szCs w:val="24"/>
              </w:rPr>
              <w:t xml:space="preserve">1. Complete the </w:t>
            </w:r>
            <w:r w:rsidR="001809FF">
              <w:rPr>
                <w:rFonts w:cstheme="minorHAnsi"/>
                <w:szCs w:val="24"/>
              </w:rPr>
              <w:t>worksheet</w:t>
            </w:r>
            <w:r w:rsidR="002664B0">
              <w:rPr>
                <w:rFonts w:cstheme="minorHAnsi"/>
                <w:szCs w:val="24"/>
              </w:rPr>
              <w:t xml:space="preserve"> and share </w:t>
            </w:r>
          </w:p>
          <w:p w:rsidR="00514460" w:rsidRPr="00514460" w:rsidRDefault="002664B0" w:rsidP="002664B0">
            <w:pPr>
              <w:ind w:firstLineChars="100" w:firstLine="240"/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ideas. </w:t>
            </w:r>
          </w:p>
          <w:p w:rsidR="00084D19" w:rsidRPr="008C4C76" w:rsidRDefault="00084D19" w:rsidP="005E4E7B">
            <w:pPr>
              <w:jc w:val="both"/>
              <w:rPr>
                <w:rFonts w:cstheme="minorHAnsi"/>
                <w:szCs w:val="24"/>
              </w:rPr>
            </w:pPr>
          </w:p>
          <w:p w:rsidR="00DB743B" w:rsidRPr="008C4C76" w:rsidRDefault="00DB743B" w:rsidP="005E4E7B">
            <w:pPr>
              <w:jc w:val="both"/>
              <w:rPr>
                <w:rFonts w:cstheme="minorHAnsi"/>
                <w:szCs w:val="24"/>
              </w:rPr>
            </w:pPr>
          </w:p>
          <w:p w:rsidR="00084D19" w:rsidRPr="008C4C76" w:rsidRDefault="00084D19" w:rsidP="005E4E7B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1250" w:type="pct"/>
          </w:tcPr>
          <w:p w:rsidR="009A7EEF" w:rsidRDefault="009A7EEF" w:rsidP="009A7EEF">
            <w:pPr>
              <w:ind w:left="1223" w:hangingChars="509" w:hanging="1223"/>
              <w:rPr>
                <w:rFonts w:ascii="標楷體" w:eastAsia="標楷體" w:hAnsi="標楷體" w:cs="標楷體"/>
                <w:b/>
              </w:rPr>
            </w:pPr>
            <w:r w:rsidRPr="007708A5">
              <w:rPr>
                <w:rFonts w:ascii="標楷體" w:eastAsia="標楷體" w:hAnsi="標楷體" w:cs="標楷體" w:hint="eastAsia"/>
                <w:b/>
              </w:rPr>
              <w:lastRenderedPageBreak/>
              <w:t>Math (數學)</w:t>
            </w:r>
          </w:p>
          <w:p w:rsidR="009A7EEF" w:rsidRPr="00D417D3" w:rsidRDefault="009A7EEF" w:rsidP="009A7EEF">
            <w:pPr>
              <w:ind w:left="1223" w:hangingChars="509" w:hanging="1223"/>
              <w:rPr>
                <w:rFonts w:ascii="標楷體" w:eastAsia="標楷體" w:hAnsi="標楷體" w:cs="標楷體"/>
                <w:b/>
              </w:rPr>
            </w:pPr>
            <w:r w:rsidRPr="00D417D3">
              <w:rPr>
                <w:rFonts w:ascii="標楷體" w:eastAsia="標楷體" w:hAnsi="標楷體" w:cs="標楷體"/>
                <w:b/>
              </w:rPr>
              <w:t xml:space="preserve">數-E-B1 </w:t>
            </w:r>
          </w:p>
          <w:p w:rsidR="00776CE9" w:rsidRDefault="009A7EEF" w:rsidP="009A7EEF">
            <w:pPr>
              <w:jc w:val="both"/>
              <w:rPr>
                <w:rFonts w:ascii="標楷體" w:eastAsia="標楷體" w:hAnsi="標楷體" w:cs="標楷體"/>
              </w:rPr>
            </w:pPr>
            <w:r w:rsidRPr="00D42F51">
              <w:rPr>
                <w:rFonts w:ascii="標楷體" w:eastAsia="標楷體" w:hAnsi="標楷體" w:cs="標楷體"/>
              </w:rPr>
              <w:t>具備日常</w:t>
            </w:r>
            <w:r w:rsidRPr="00D42F51">
              <w:rPr>
                <w:rFonts w:ascii="標楷體" w:eastAsia="標楷體" w:hAnsi="標楷體"/>
              </w:rPr>
              <w:t>語言</w:t>
            </w:r>
            <w:r w:rsidRPr="00D42F51">
              <w:rPr>
                <w:rFonts w:ascii="標楷體" w:eastAsia="標楷體" w:hAnsi="標楷體" w:cs="標楷體"/>
              </w:rPr>
              <w:t>與數字及算術符號之間的轉換能力，並能熟練操作日常使用之度量衡及時間，認識日常經驗中的幾何形體，並能以符號表示公式。</w:t>
            </w:r>
          </w:p>
          <w:p w:rsidR="009A7EEF" w:rsidRDefault="009A7EEF" w:rsidP="009A7EEF">
            <w:pPr>
              <w:jc w:val="both"/>
              <w:rPr>
                <w:rFonts w:ascii="標楷體" w:eastAsia="標楷體" w:hAnsi="標楷體" w:cs="標楷體"/>
              </w:rPr>
            </w:pPr>
          </w:p>
          <w:p w:rsidR="009A7EEF" w:rsidRDefault="009A7EEF" w:rsidP="009A7EEF">
            <w:pPr>
              <w:jc w:val="both"/>
              <w:rPr>
                <w:rFonts w:ascii="標楷體" w:eastAsia="標楷體" w:hAnsi="標楷體" w:cs="標楷體"/>
              </w:rPr>
            </w:pPr>
            <w:r w:rsidRPr="007708A5">
              <w:rPr>
                <w:rFonts w:ascii="Times New Roman" w:hAnsi="Times New Roman" w:cs="Times New Roman"/>
                <w:b/>
                <w:szCs w:val="24"/>
              </w:rPr>
              <w:t>Life Curriculum</w:t>
            </w:r>
            <w:r w:rsidRPr="007708A5">
              <w:rPr>
                <w:rFonts w:ascii="Times New Roman" w:eastAsia="標楷體" w:hAnsi="Times New Roman" w:cs="Times New Roman"/>
                <w:b/>
                <w:szCs w:val="24"/>
              </w:rPr>
              <w:t xml:space="preserve"> (</w:t>
            </w:r>
            <w:r w:rsidRPr="007708A5">
              <w:rPr>
                <w:rFonts w:ascii="Times New Roman" w:eastAsia="標楷體" w:hAnsi="Times New Roman" w:cs="Times New Roman"/>
                <w:b/>
                <w:szCs w:val="24"/>
              </w:rPr>
              <w:t>生活</w:t>
            </w:r>
            <w:r w:rsidRPr="007708A5">
              <w:rPr>
                <w:rFonts w:ascii="Times New Roman" w:eastAsia="標楷體" w:hAnsi="Times New Roman" w:cs="Times New Roman"/>
                <w:b/>
                <w:szCs w:val="24"/>
              </w:rPr>
              <w:t>)</w:t>
            </w:r>
          </w:p>
          <w:p w:rsidR="009A7EEF" w:rsidRPr="00F037E1" w:rsidRDefault="009A7EEF" w:rsidP="009A7EEF">
            <w:pPr>
              <w:autoSpaceDE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F037E1">
              <w:rPr>
                <w:rFonts w:ascii="標楷體" w:eastAsia="標楷體" w:hAnsi="標楷體"/>
                <w:b/>
                <w:color w:val="000000"/>
              </w:rPr>
              <w:t>生活-E-A2</w:t>
            </w:r>
          </w:p>
          <w:p w:rsidR="009A7EEF" w:rsidRDefault="009A7EEF" w:rsidP="009A7EEF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學習各種探究人、事、物的方法並理解探究後所獲得的道理，增進系統思考與解決問題的能力。</w:t>
            </w:r>
          </w:p>
          <w:p w:rsidR="00600B4F" w:rsidRDefault="00600B4F" w:rsidP="009A7EEF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  <w:p w:rsidR="00600B4F" w:rsidRPr="00600B4F" w:rsidRDefault="00600B4F" w:rsidP="00600B4F">
            <w:pPr>
              <w:ind w:leftChars="-6" w:left="-14" w:firstLineChars="6" w:firstLine="14"/>
              <w:rPr>
                <w:rFonts w:ascii="標楷體" w:eastAsia="標楷體" w:hAnsi="標楷體" w:cs="Times New Roman"/>
                <w:b/>
                <w:szCs w:val="24"/>
              </w:rPr>
            </w:pPr>
            <w:r w:rsidRPr="00600B4F">
              <w:rPr>
                <w:rFonts w:ascii="標楷體" w:eastAsia="標楷體" w:hAnsi="標楷體" w:cs="Times New Roman"/>
                <w:b/>
                <w:szCs w:val="24"/>
              </w:rPr>
              <w:t xml:space="preserve">生活-E-B1 </w:t>
            </w:r>
          </w:p>
          <w:p w:rsidR="00600B4F" w:rsidRPr="008C4C76" w:rsidRDefault="00600B4F" w:rsidP="00600B4F">
            <w:pPr>
              <w:jc w:val="both"/>
              <w:rPr>
                <w:rFonts w:cstheme="minorHAnsi"/>
                <w:szCs w:val="24"/>
              </w:rPr>
            </w:pPr>
            <w:r w:rsidRPr="00600B4F">
              <w:rPr>
                <w:rFonts w:ascii="標楷體" w:eastAsia="標楷體" w:hAnsi="標楷體" w:cs="Times New Roman"/>
                <w:szCs w:val="24"/>
              </w:rPr>
              <w:t>使用適切且多元的表徵符號，表達自己的想法、與人溝通，並能同理與尊重他人想法。</w:t>
            </w:r>
          </w:p>
        </w:tc>
        <w:tc>
          <w:tcPr>
            <w:tcW w:w="1348" w:type="pct"/>
          </w:tcPr>
          <w:p w:rsidR="001809FF" w:rsidRPr="00DC44CC" w:rsidRDefault="009A7EEF" w:rsidP="00F92C2F">
            <w:pPr>
              <w:spacing w:line="276" w:lineRule="auto"/>
              <w:jc w:val="center"/>
              <w:rPr>
                <w:rFonts w:ascii="Times New Roman" w:eastAsia="標楷體" w:hAnsi="Times New Roman" w:cs="Times New Roman"/>
                <w:szCs w:val="24"/>
                <w:shd w:val="pct15" w:color="auto" w:fill="FFFFFF"/>
              </w:rPr>
            </w:pPr>
            <w:r w:rsidRPr="00DC44CC">
              <w:rPr>
                <w:rFonts w:ascii="Times New Roman" w:eastAsia="標楷體" w:hAnsi="Times New Roman" w:cs="Times New Roman"/>
                <w:szCs w:val="24"/>
                <w:shd w:val="pct15" w:color="auto" w:fill="FFFFFF"/>
              </w:rPr>
              <w:lastRenderedPageBreak/>
              <w:t xml:space="preserve"> Apply (</w:t>
            </w:r>
            <w:r w:rsidRPr="00DC44CC">
              <w:rPr>
                <w:rFonts w:ascii="Times New Roman" w:eastAsia="標楷體" w:hAnsi="Times New Roman" w:cs="Times New Roman"/>
                <w:szCs w:val="24"/>
                <w:shd w:val="pct15" w:color="auto" w:fill="FFFFFF"/>
              </w:rPr>
              <w:t>應用</w:t>
            </w:r>
            <w:r w:rsidRPr="00DC44CC">
              <w:rPr>
                <w:rFonts w:ascii="Times New Roman" w:eastAsia="標楷體" w:hAnsi="Times New Roman" w:cs="Times New Roman"/>
                <w:szCs w:val="24"/>
                <w:shd w:val="pct15" w:color="auto" w:fill="FFFFFF"/>
              </w:rPr>
              <w:t>)</w:t>
            </w:r>
            <w:r w:rsidR="00F92C2F">
              <w:rPr>
                <w:rFonts w:ascii="Times New Roman" w:eastAsia="標楷體" w:hAnsi="Times New Roman" w:cs="Times New Roman" w:hint="eastAsia"/>
                <w:szCs w:val="24"/>
                <w:shd w:val="pct15" w:color="auto" w:fill="FFFFFF"/>
              </w:rPr>
              <w:t xml:space="preserve"> / </w:t>
            </w:r>
            <w:r w:rsidR="001809FF">
              <w:rPr>
                <w:rFonts w:ascii="Times New Roman" w:eastAsia="標楷體" w:hAnsi="Times New Roman" w:cs="Times New Roman" w:hint="eastAsia"/>
                <w:szCs w:val="24"/>
                <w:shd w:val="pct15" w:color="auto" w:fill="FFFFFF"/>
              </w:rPr>
              <w:t>Evaluate (</w:t>
            </w:r>
            <w:r w:rsidR="001809FF">
              <w:rPr>
                <w:rFonts w:ascii="Times New Roman" w:eastAsia="標楷體" w:hAnsi="Times New Roman" w:cs="Times New Roman" w:hint="eastAsia"/>
                <w:szCs w:val="24"/>
                <w:shd w:val="pct15" w:color="auto" w:fill="FFFFFF"/>
              </w:rPr>
              <w:t>評估</w:t>
            </w:r>
            <w:r w:rsidR="001809FF">
              <w:rPr>
                <w:rFonts w:ascii="Times New Roman" w:eastAsia="標楷體" w:hAnsi="Times New Roman" w:cs="Times New Roman" w:hint="eastAsia"/>
                <w:szCs w:val="24"/>
                <w:shd w:val="pct15" w:color="auto" w:fill="FFFFFF"/>
              </w:rPr>
              <w:t>)</w:t>
            </w:r>
          </w:p>
          <w:p w:rsidR="00F92C2F" w:rsidRDefault="009A7EEF" w:rsidP="001B357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 xml:space="preserve">1. </w:t>
            </w:r>
            <w:r w:rsidRPr="00DC44CC">
              <w:rPr>
                <w:rFonts w:ascii="Times New Roman" w:hAnsi="Times New Roman" w:cs="Times New Roman"/>
                <w:szCs w:val="24"/>
              </w:rPr>
              <w:t>To me</w:t>
            </w:r>
            <w:r>
              <w:rPr>
                <w:rFonts w:ascii="Times New Roman" w:hAnsi="Times New Roman" w:cs="Times New Roman" w:hint="eastAsia"/>
                <w:szCs w:val="24"/>
              </w:rPr>
              <w:t>a</w:t>
            </w:r>
            <w:r>
              <w:rPr>
                <w:rFonts w:ascii="Times New Roman" w:hAnsi="Times New Roman" w:cs="Times New Roman"/>
                <w:szCs w:val="24"/>
              </w:rPr>
              <w:t>sure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objects </w:t>
            </w:r>
            <w:r>
              <w:rPr>
                <w:rFonts w:ascii="Times New Roman" w:hAnsi="Times New Roman" w:cs="Times New Roman"/>
                <w:szCs w:val="24"/>
              </w:rPr>
              <w:t xml:space="preserve">with </w:t>
            </w:r>
            <w:r w:rsidR="00F92C2F">
              <w:rPr>
                <w:rFonts w:ascii="Times New Roman" w:hAnsi="Times New Roman" w:cs="Times New Roman"/>
                <w:szCs w:val="24"/>
              </w:rPr>
              <w:t>more non-</w:t>
            </w:r>
          </w:p>
          <w:p w:rsidR="00776CE9" w:rsidRDefault="00F92C2F" w:rsidP="00F92C2F">
            <w:pPr>
              <w:ind w:firstLineChars="100" w:firstLine="24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standard units</w:t>
            </w:r>
            <w:r w:rsidR="009A7EEF" w:rsidRPr="00DC44CC">
              <w:rPr>
                <w:rFonts w:ascii="Times New Roman" w:hAnsi="Times New Roman" w:cs="Times New Roman"/>
                <w:szCs w:val="24"/>
              </w:rPr>
              <w:t>.</w:t>
            </w:r>
          </w:p>
          <w:p w:rsidR="001809FF" w:rsidRDefault="002A3E03" w:rsidP="001B357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2. To</w:t>
            </w:r>
            <w:r w:rsidR="00F92C2F">
              <w:rPr>
                <w:rFonts w:ascii="Times New Roman" w:hAnsi="Times New Roman" w:cs="Times New Roman"/>
                <w:szCs w:val="24"/>
              </w:rPr>
              <w:t xml:space="preserve"> estimate measurements</w:t>
            </w:r>
            <w:r w:rsidR="001809FF">
              <w:rPr>
                <w:rFonts w:ascii="Times New Roman" w:hAnsi="Times New Roman" w:cs="Times New Roman" w:hint="eastAsia"/>
                <w:szCs w:val="24"/>
              </w:rPr>
              <w:t>.</w:t>
            </w:r>
          </w:p>
          <w:p w:rsidR="001809FF" w:rsidRPr="001B357C" w:rsidRDefault="00F92C2F" w:rsidP="00F92C2F">
            <w:pPr>
              <w:ind w:left="240" w:hangingChars="100" w:hanging="24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Cs w:val="24"/>
              </w:rPr>
              <w:t xml:space="preserve">To compare objects with measurements and reasons. </w:t>
            </w:r>
            <w:r w:rsidR="002A3E03">
              <w:rPr>
                <w:rFonts w:ascii="Times New Roman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9A7EEF" w:rsidRPr="008C4C76" w:rsidRDefault="009A7EEF" w:rsidP="009A7EEF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1152" w:type="pct"/>
          </w:tcPr>
          <w:p w:rsidR="009A7EEF" w:rsidRPr="009A7EEF" w:rsidRDefault="009A7EEF" w:rsidP="00F92C2F">
            <w:pPr>
              <w:ind w:left="480" w:hangingChars="200" w:hanging="480"/>
              <w:rPr>
                <w:rFonts w:eastAsia="標楷體"/>
              </w:rPr>
            </w:pPr>
            <w:r>
              <w:rPr>
                <w:rFonts w:eastAsia="標楷體" w:hint="eastAsia"/>
              </w:rPr>
              <w:t>1.</w:t>
            </w:r>
            <w:r w:rsidR="00EF39BB">
              <w:rPr>
                <w:rFonts w:eastAsia="標楷體"/>
              </w:rPr>
              <w:t>Q</w:t>
            </w:r>
            <w:r w:rsidRPr="009A7EEF">
              <w:rPr>
                <w:rFonts w:eastAsia="標楷體" w:hint="eastAsia"/>
              </w:rPr>
              <w:t xml:space="preserve">: </w:t>
            </w:r>
            <w:r w:rsidR="00514460" w:rsidRPr="009A7EEF">
              <w:rPr>
                <w:rFonts w:eastAsia="標楷體"/>
              </w:rPr>
              <w:t>Who</w:t>
            </w:r>
            <w:r w:rsidR="00514460" w:rsidRPr="009A7EEF">
              <w:rPr>
                <w:rFonts w:eastAsia="標楷體" w:hint="eastAsia"/>
              </w:rPr>
              <w:t xml:space="preserve"> is </w:t>
            </w:r>
            <w:r w:rsidR="00775927">
              <w:rPr>
                <w:rFonts w:eastAsia="標楷體"/>
              </w:rPr>
              <w:t>(</w:t>
            </w:r>
            <w:r w:rsidR="00514460" w:rsidRPr="009A7EEF">
              <w:rPr>
                <w:rFonts w:eastAsia="標楷體" w:hint="eastAsia"/>
              </w:rPr>
              <w:t>taller</w:t>
            </w:r>
            <w:r w:rsidR="00775927">
              <w:rPr>
                <w:rFonts w:eastAsia="標楷體"/>
              </w:rPr>
              <w:t>)</w:t>
            </w:r>
            <w:r w:rsidR="00514460" w:rsidRPr="009A7EEF">
              <w:rPr>
                <w:rFonts w:eastAsia="標楷體" w:hint="eastAsia"/>
              </w:rPr>
              <w:t xml:space="preserve"> than </w:t>
            </w:r>
            <w:r w:rsidR="00EF39BB">
              <w:rPr>
                <w:rFonts w:eastAsia="標楷體"/>
              </w:rPr>
              <w:t>(</w:t>
            </w:r>
            <w:r w:rsidR="00F92C2F">
              <w:rPr>
                <w:rFonts w:eastAsia="標楷體"/>
                <w:u w:val="single"/>
              </w:rPr>
              <w:t>Doraemon</w:t>
            </w:r>
            <w:r w:rsidR="00EF39BB">
              <w:rPr>
                <w:rFonts w:eastAsia="標楷體"/>
                <w:u w:val="single"/>
              </w:rPr>
              <w:t>)</w:t>
            </w:r>
            <w:r w:rsidRPr="009A7EEF">
              <w:rPr>
                <w:rFonts w:eastAsia="標楷體" w:hint="eastAsia"/>
              </w:rPr>
              <w:t xml:space="preserve">?                              </w:t>
            </w:r>
          </w:p>
          <w:p w:rsidR="00EF39BB" w:rsidRDefault="00EF39BB" w:rsidP="00EF39BB">
            <w:pPr>
              <w:spacing w:line="276" w:lineRule="auto"/>
              <w:ind w:leftChars="100" w:left="480" w:hangingChars="100" w:hanging="240"/>
              <w:rPr>
                <w:rFonts w:eastAsia="標楷體"/>
              </w:rPr>
            </w:pPr>
            <w:r>
              <w:rPr>
                <w:rFonts w:eastAsia="標楷體"/>
              </w:rPr>
              <w:t>A</w:t>
            </w:r>
            <w:r w:rsidR="009A7EEF" w:rsidRPr="00EF39BB">
              <w:rPr>
                <w:rFonts w:eastAsia="標楷體" w:hint="eastAsia"/>
              </w:rPr>
              <w:t xml:space="preserve">: </w:t>
            </w:r>
            <w:r w:rsidRPr="00EF39BB">
              <w:rPr>
                <w:rFonts w:eastAsia="標楷體"/>
              </w:rPr>
              <w:t>(</w:t>
            </w:r>
            <w:r w:rsidRPr="00EF39BB">
              <w:rPr>
                <w:rFonts w:eastAsia="標楷體"/>
                <w:u w:val="single"/>
              </w:rPr>
              <w:t>Suneo)</w:t>
            </w:r>
            <w:r w:rsidR="002A3E03" w:rsidRPr="00EF39BB">
              <w:rPr>
                <w:rFonts w:eastAsia="標楷體"/>
                <w:u w:val="single"/>
              </w:rPr>
              <w:t xml:space="preserve"> </w:t>
            </w:r>
            <w:r w:rsidR="00514460" w:rsidRPr="00EF39BB">
              <w:rPr>
                <w:rFonts w:eastAsia="標楷體" w:hint="eastAsia"/>
              </w:rPr>
              <w:t xml:space="preserve">is </w:t>
            </w:r>
            <w:r w:rsidR="00775927" w:rsidRPr="00EF39BB">
              <w:rPr>
                <w:rFonts w:eastAsia="標楷體"/>
              </w:rPr>
              <w:t>(</w:t>
            </w:r>
            <w:r w:rsidR="00514460" w:rsidRPr="00EF39BB">
              <w:rPr>
                <w:rFonts w:eastAsia="標楷體" w:hint="eastAsia"/>
              </w:rPr>
              <w:t>taller</w:t>
            </w:r>
            <w:r w:rsidR="00775927" w:rsidRPr="00EF39BB">
              <w:rPr>
                <w:rFonts w:eastAsia="標楷體"/>
              </w:rPr>
              <w:t>)</w:t>
            </w:r>
            <w:r w:rsidR="00514460" w:rsidRPr="00EF39BB">
              <w:rPr>
                <w:rFonts w:eastAsia="標楷體" w:hint="eastAsia"/>
              </w:rPr>
              <w:t xml:space="preserve"> than</w:t>
            </w:r>
            <w:r w:rsidRPr="00EF39BB">
              <w:rPr>
                <w:rFonts w:eastAsia="標楷體"/>
              </w:rPr>
              <w:t xml:space="preserve"> Doraemon</w:t>
            </w:r>
            <w:r w:rsidR="00514460" w:rsidRPr="00EF39BB">
              <w:rPr>
                <w:rFonts w:eastAsia="標楷體" w:hint="eastAsia"/>
              </w:rPr>
              <w:t xml:space="preserve"> .</w:t>
            </w:r>
          </w:p>
          <w:p w:rsidR="00EF39BB" w:rsidRPr="00EF39BB" w:rsidRDefault="00EF39BB" w:rsidP="00EF39BB">
            <w:pPr>
              <w:pStyle w:val="a4"/>
              <w:numPr>
                <w:ilvl w:val="0"/>
                <w:numId w:val="14"/>
              </w:numPr>
              <w:spacing w:line="276" w:lineRule="auto"/>
              <w:ind w:leftChars="0"/>
              <w:rPr>
                <w:rFonts w:eastAsia="標楷體"/>
              </w:rPr>
            </w:pPr>
            <w:r w:rsidRPr="00EF39BB">
              <w:rPr>
                <w:rFonts w:eastAsia="標楷體"/>
              </w:rPr>
              <w:t>Q</w:t>
            </w:r>
            <w:r w:rsidR="009A7EEF" w:rsidRPr="00EF39BB">
              <w:rPr>
                <w:rFonts w:eastAsia="標楷體" w:hint="eastAsia"/>
              </w:rPr>
              <w:t xml:space="preserve">: </w:t>
            </w:r>
            <w:r w:rsidR="00514460" w:rsidRPr="00EF39BB">
              <w:rPr>
                <w:rFonts w:eastAsia="標楷體"/>
              </w:rPr>
              <w:t>Who</w:t>
            </w:r>
            <w:r w:rsidR="00514460" w:rsidRPr="00EF39BB">
              <w:rPr>
                <w:rFonts w:eastAsia="標楷體" w:hint="eastAsia"/>
              </w:rPr>
              <w:t xml:space="preserve"> is the tallest?     </w:t>
            </w:r>
            <w:r w:rsidR="009A7EEF" w:rsidRPr="00EF39BB">
              <w:rPr>
                <w:rFonts w:eastAsia="標楷體" w:hint="eastAsia"/>
              </w:rPr>
              <w:t xml:space="preserve">                              </w:t>
            </w:r>
            <w:r w:rsidR="002A3E03" w:rsidRPr="00EF39BB">
              <w:rPr>
                <w:rFonts w:eastAsia="標楷體"/>
              </w:rPr>
              <w:t>S.</w:t>
            </w:r>
            <w:r w:rsidRPr="00EF39BB">
              <w:rPr>
                <w:rFonts w:eastAsia="標楷體"/>
              </w:rPr>
              <w:t>A</w:t>
            </w:r>
            <w:r w:rsidR="009A7EEF" w:rsidRPr="00EF39BB">
              <w:rPr>
                <w:rFonts w:eastAsia="標楷體" w:hint="eastAsia"/>
              </w:rPr>
              <w:t xml:space="preserve">: </w:t>
            </w:r>
            <w:r w:rsidRPr="00EF39BB">
              <w:rPr>
                <w:rFonts w:eastAsia="標楷體"/>
                <w:u w:val="single"/>
              </w:rPr>
              <w:t>Takeshi</w:t>
            </w:r>
            <w:r w:rsidR="00A06935" w:rsidRPr="00EF39BB">
              <w:rPr>
                <w:rFonts w:eastAsia="標楷體"/>
              </w:rPr>
              <w:t xml:space="preserve"> </w:t>
            </w:r>
            <w:r w:rsidR="002A3E03" w:rsidRPr="00EF39BB">
              <w:rPr>
                <w:rFonts w:eastAsia="標楷體"/>
                <w:u w:val="single"/>
              </w:rPr>
              <w:t>(</w:t>
            </w:r>
            <w:r w:rsidR="00514460" w:rsidRPr="00EF39BB">
              <w:rPr>
                <w:rFonts w:eastAsia="標楷體" w:hint="eastAsia"/>
              </w:rPr>
              <w:t xml:space="preserve"> is the tallest</w:t>
            </w:r>
            <w:r w:rsidR="00A06935" w:rsidRPr="00EF39BB">
              <w:rPr>
                <w:rFonts w:eastAsia="標楷體"/>
              </w:rPr>
              <w:t xml:space="preserve">) </w:t>
            </w:r>
            <w:r w:rsidR="00514460" w:rsidRPr="00EF39BB">
              <w:rPr>
                <w:rFonts w:eastAsia="標楷體" w:hint="eastAsia"/>
              </w:rPr>
              <w:t>.</w:t>
            </w:r>
          </w:p>
          <w:p w:rsidR="009A7EEF" w:rsidRPr="00EF39BB" w:rsidRDefault="00775927" w:rsidP="00EF39BB">
            <w:pPr>
              <w:pStyle w:val="a4"/>
              <w:numPr>
                <w:ilvl w:val="0"/>
                <w:numId w:val="14"/>
              </w:numPr>
              <w:spacing w:line="276" w:lineRule="auto"/>
              <w:ind w:leftChars="0"/>
              <w:rPr>
                <w:rFonts w:eastAsia="標楷體"/>
              </w:rPr>
            </w:pPr>
            <w:r>
              <w:t>T: How long is</w:t>
            </w:r>
            <w:r w:rsidRPr="00EF39BB">
              <w:rPr>
                <w:u w:val="single"/>
              </w:rPr>
              <w:t xml:space="preserve"> this pencil</w:t>
            </w:r>
            <w:r w:rsidR="009A7EEF">
              <w:rPr>
                <w:rFonts w:hint="eastAsia"/>
              </w:rPr>
              <w:t>?</w:t>
            </w:r>
          </w:p>
          <w:p w:rsidR="00775927" w:rsidRDefault="00EF39BB" w:rsidP="00775927">
            <w:pPr>
              <w:pStyle w:val="a4"/>
              <w:ind w:leftChars="0" w:left="360"/>
            </w:pPr>
            <w:r>
              <w:rPr>
                <w:rFonts w:hint="eastAsia"/>
              </w:rPr>
              <w:t>S</w:t>
            </w:r>
            <w:r>
              <w:t>.</w:t>
            </w:r>
            <w:r>
              <w:rPr>
                <w:rFonts w:hint="eastAsia"/>
              </w:rPr>
              <w:t>s</w:t>
            </w:r>
            <w:r>
              <w:t>: It’s (10 cubes) long.</w:t>
            </w:r>
          </w:p>
          <w:p w:rsidR="00EF39BB" w:rsidRDefault="00EF39BB" w:rsidP="00EF39BB">
            <w:pPr>
              <w:ind w:left="240" w:hangingChars="100" w:hanging="240"/>
            </w:pPr>
            <w:r>
              <w:rPr>
                <w:rFonts w:hint="eastAsia"/>
              </w:rPr>
              <w:t xml:space="preserve">4. </w:t>
            </w:r>
            <w:r>
              <w:t>(The blackboard) is the bigget thing in the classroom because it’s bigger than (the door.)</w:t>
            </w:r>
          </w:p>
          <w:p w:rsidR="00EF39BB" w:rsidRPr="00EF39BB" w:rsidRDefault="00EF39BB" w:rsidP="00EF39BB">
            <w:pPr>
              <w:ind w:left="360" w:hangingChars="150" w:hanging="360"/>
            </w:pPr>
            <w:r>
              <w:t xml:space="preserve">5.  </w:t>
            </w:r>
            <w:r w:rsidRPr="00EF39BB">
              <w:t xml:space="preserve">My pencil case is (12 clips) </w:t>
            </w:r>
            <w:r w:rsidRPr="00EF39BB">
              <w:lastRenderedPageBreak/>
              <w:t>long.</w:t>
            </w:r>
          </w:p>
          <w:p w:rsidR="00EF39BB" w:rsidRDefault="00EF39BB" w:rsidP="00EF39BB">
            <w:r>
              <w:rPr>
                <w:rFonts w:hint="eastAsia"/>
              </w:rPr>
              <w:t xml:space="preserve">   </w:t>
            </w:r>
            <w:r w:rsidRPr="00EF39BB">
              <w:rPr>
                <w:rFonts w:hint="eastAsia"/>
              </w:rPr>
              <w:t xml:space="preserve">My pencil case is </w:t>
            </w:r>
            <w:r w:rsidRPr="00EF39BB">
              <w:t>(</w:t>
            </w:r>
            <w:r w:rsidRPr="00EF39BB">
              <w:rPr>
                <w:rFonts w:hint="eastAsia"/>
              </w:rPr>
              <w:t xml:space="preserve">16 </w:t>
            </w:r>
            <w:r>
              <w:t>cubes</w:t>
            </w:r>
            <w:r w:rsidRPr="00EF39BB">
              <w:rPr>
                <w:rFonts w:hint="eastAsia"/>
              </w:rPr>
              <w:t xml:space="preserve">) </w:t>
            </w:r>
          </w:p>
          <w:p w:rsidR="00EF39BB" w:rsidRPr="00EF39BB" w:rsidRDefault="00EF39BB" w:rsidP="00EF39BB">
            <w:pPr>
              <w:ind w:firstLineChars="150" w:firstLine="360"/>
            </w:pPr>
            <w:r w:rsidRPr="00EF39BB">
              <w:rPr>
                <w:rFonts w:hint="eastAsia"/>
              </w:rPr>
              <w:t xml:space="preserve">long. </w:t>
            </w:r>
          </w:p>
          <w:p w:rsidR="00EF39BB" w:rsidRPr="00EF39BB" w:rsidRDefault="00EF39BB" w:rsidP="00EF39BB">
            <w:pPr>
              <w:ind w:leftChars="150" w:left="360"/>
            </w:pPr>
            <w:r w:rsidRPr="00EF39BB">
              <w:rPr>
                <w:rFonts w:hint="eastAsia"/>
              </w:rPr>
              <w:t xml:space="preserve">*Because a </w:t>
            </w:r>
            <w:r w:rsidRPr="00EF39BB">
              <w:t>(</w:t>
            </w:r>
            <w:r>
              <w:t>cube</w:t>
            </w:r>
            <w:r w:rsidRPr="00EF39BB">
              <w:t>)</w:t>
            </w:r>
            <w:r w:rsidRPr="00EF39BB">
              <w:rPr>
                <w:rFonts w:hint="eastAsia"/>
              </w:rPr>
              <w:t xml:space="preserve"> is shorter than a </w:t>
            </w:r>
            <w:r w:rsidRPr="00EF39BB">
              <w:t>(</w:t>
            </w:r>
            <w:r w:rsidRPr="00EF39BB">
              <w:rPr>
                <w:rFonts w:hint="eastAsia"/>
              </w:rPr>
              <w:t>paper clip</w:t>
            </w:r>
            <w:r w:rsidRPr="00EF39BB">
              <w:t>)</w:t>
            </w:r>
            <w:r w:rsidRPr="00EF39BB">
              <w:rPr>
                <w:rFonts w:hint="eastAsia"/>
              </w:rPr>
              <w:t>.</w:t>
            </w:r>
          </w:p>
          <w:p w:rsidR="00EF39BB" w:rsidRPr="00EF39BB" w:rsidRDefault="00EF39BB" w:rsidP="00EF39BB"/>
          <w:p w:rsidR="00EF39BB" w:rsidRPr="00EF39BB" w:rsidRDefault="00EF39BB" w:rsidP="00EF39BB"/>
          <w:p w:rsidR="00A06935" w:rsidRPr="00A06935" w:rsidRDefault="00A06935" w:rsidP="00A06935">
            <w:pPr>
              <w:rPr>
                <w:rFonts w:cstheme="minorHAnsi"/>
                <w:szCs w:val="24"/>
              </w:rPr>
            </w:pPr>
          </w:p>
        </w:tc>
      </w:tr>
    </w:tbl>
    <w:p w:rsidR="00D070F6" w:rsidRPr="002C7F61" w:rsidRDefault="00D070F6" w:rsidP="005E4E7B">
      <w:pPr>
        <w:rPr>
          <w:rFonts w:cstheme="minorHAnsi"/>
          <w:color w:val="FF0000"/>
          <w:sz w:val="20"/>
        </w:rPr>
      </w:pPr>
    </w:p>
    <w:sectPr w:rsidR="00D070F6" w:rsidRPr="002C7F61" w:rsidSect="00524A1D">
      <w:pgSz w:w="16838" w:h="11906" w:orient="landscape"/>
      <w:pgMar w:top="720" w:right="720" w:bottom="720" w:left="720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07A" w:rsidRDefault="00A9707A" w:rsidP="00DB743B">
      <w:r>
        <w:separator/>
      </w:r>
    </w:p>
  </w:endnote>
  <w:endnote w:type="continuationSeparator" w:id="0">
    <w:p w:rsidR="00A9707A" w:rsidRDefault="00A9707A" w:rsidP="00DB7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07A" w:rsidRDefault="00A9707A" w:rsidP="00DB743B">
      <w:r>
        <w:separator/>
      </w:r>
    </w:p>
  </w:footnote>
  <w:footnote w:type="continuationSeparator" w:id="0">
    <w:p w:rsidR="00A9707A" w:rsidRDefault="00A9707A" w:rsidP="00DB74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D4201"/>
    <w:multiLevelType w:val="hybridMultilevel"/>
    <w:tmpl w:val="F858C8D8"/>
    <w:lvl w:ilvl="0" w:tplc="1C0C44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7656058"/>
    <w:multiLevelType w:val="multilevel"/>
    <w:tmpl w:val="B2A05262"/>
    <w:lvl w:ilvl="0">
      <w:start w:val="1"/>
      <w:numFmt w:val="upperLetter"/>
      <w:lvlText w:val="%1."/>
      <w:lvlJc w:val="left"/>
      <w:pPr>
        <w:ind w:left="356" w:hanging="360"/>
      </w:pPr>
      <w:rPr>
        <w:shd w:val="clear" w:color="auto" w:fill="D9D9D9"/>
      </w:rPr>
    </w:lvl>
    <w:lvl w:ilvl="1">
      <w:start w:val="1"/>
      <w:numFmt w:val="decimal"/>
      <w:lvlText w:val="%2、"/>
      <w:lvlJc w:val="left"/>
      <w:pPr>
        <w:ind w:left="956" w:hanging="480"/>
      </w:pPr>
    </w:lvl>
    <w:lvl w:ilvl="2">
      <w:start w:val="1"/>
      <w:numFmt w:val="lowerRoman"/>
      <w:lvlText w:val="%3."/>
      <w:lvlJc w:val="right"/>
      <w:pPr>
        <w:ind w:left="1436" w:hanging="480"/>
      </w:pPr>
    </w:lvl>
    <w:lvl w:ilvl="3">
      <w:start w:val="1"/>
      <w:numFmt w:val="decimal"/>
      <w:lvlText w:val="%4."/>
      <w:lvlJc w:val="left"/>
      <w:pPr>
        <w:ind w:left="1916" w:hanging="480"/>
      </w:pPr>
    </w:lvl>
    <w:lvl w:ilvl="4">
      <w:start w:val="1"/>
      <w:numFmt w:val="decimal"/>
      <w:lvlText w:val="%5、"/>
      <w:lvlJc w:val="left"/>
      <w:pPr>
        <w:ind w:left="2396" w:hanging="480"/>
      </w:pPr>
    </w:lvl>
    <w:lvl w:ilvl="5">
      <w:start w:val="1"/>
      <w:numFmt w:val="lowerRoman"/>
      <w:lvlText w:val="%6."/>
      <w:lvlJc w:val="right"/>
      <w:pPr>
        <w:ind w:left="2876" w:hanging="480"/>
      </w:pPr>
    </w:lvl>
    <w:lvl w:ilvl="6">
      <w:start w:val="1"/>
      <w:numFmt w:val="decimal"/>
      <w:lvlText w:val="%7."/>
      <w:lvlJc w:val="left"/>
      <w:pPr>
        <w:ind w:left="3356" w:hanging="480"/>
      </w:pPr>
    </w:lvl>
    <w:lvl w:ilvl="7">
      <w:start w:val="1"/>
      <w:numFmt w:val="decimal"/>
      <w:lvlText w:val="%8、"/>
      <w:lvlJc w:val="left"/>
      <w:pPr>
        <w:ind w:left="3836" w:hanging="480"/>
      </w:pPr>
    </w:lvl>
    <w:lvl w:ilvl="8">
      <w:start w:val="1"/>
      <w:numFmt w:val="lowerRoman"/>
      <w:lvlText w:val="%9."/>
      <w:lvlJc w:val="right"/>
      <w:pPr>
        <w:ind w:left="4316" w:hanging="480"/>
      </w:pPr>
    </w:lvl>
  </w:abstractNum>
  <w:abstractNum w:abstractNumId="2" w15:restartNumberingAfterBreak="0">
    <w:nsid w:val="16382988"/>
    <w:multiLevelType w:val="multilevel"/>
    <w:tmpl w:val="F1F6EFBE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bullet"/>
      <w:lvlText w:val="✧"/>
      <w:lvlJc w:val="left"/>
      <w:pPr>
        <w:ind w:left="168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480"/>
      </w:pPr>
    </w:lvl>
    <w:lvl w:ilvl="3">
      <w:start w:val="1"/>
      <w:numFmt w:val="decimal"/>
      <w:lvlText w:val="%4."/>
      <w:lvlJc w:val="left"/>
      <w:pPr>
        <w:ind w:left="2640" w:hanging="480"/>
      </w:pPr>
    </w:lvl>
    <w:lvl w:ilvl="4">
      <w:start w:val="1"/>
      <w:numFmt w:val="decimal"/>
      <w:lvlText w:val="%5、"/>
      <w:lvlJc w:val="left"/>
      <w:pPr>
        <w:ind w:left="3120" w:hanging="480"/>
      </w:pPr>
    </w:lvl>
    <w:lvl w:ilvl="5">
      <w:start w:val="1"/>
      <w:numFmt w:val="lowerRoman"/>
      <w:lvlText w:val="%6."/>
      <w:lvlJc w:val="right"/>
      <w:pPr>
        <w:ind w:left="3600" w:hanging="480"/>
      </w:pPr>
    </w:lvl>
    <w:lvl w:ilvl="6">
      <w:start w:val="1"/>
      <w:numFmt w:val="decimal"/>
      <w:lvlText w:val="%7."/>
      <w:lvlJc w:val="left"/>
      <w:pPr>
        <w:ind w:left="4080" w:hanging="480"/>
      </w:pPr>
    </w:lvl>
    <w:lvl w:ilvl="7">
      <w:start w:val="1"/>
      <w:numFmt w:val="decimal"/>
      <w:lvlText w:val="%8、"/>
      <w:lvlJc w:val="left"/>
      <w:pPr>
        <w:ind w:left="4560" w:hanging="480"/>
      </w:pPr>
    </w:lvl>
    <w:lvl w:ilvl="8">
      <w:start w:val="1"/>
      <w:numFmt w:val="lowerRoman"/>
      <w:lvlText w:val="%9."/>
      <w:lvlJc w:val="right"/>
      <w:pPr>
        <w:ind w:left="5040" w:hanging="480"/>
      </w:pPr>
    </w:lvl>
  </w:abstractNum>
  <w:abstractNum w:abstractNumId="3" w15:restartNumberingAfterBreak="0">
    <w:nsid w:val="1A1C51CE"/>
    <w:multiLevelType w:val="multilevel"/>
    <w:tmpl w:val="5C2095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rFonts w:ascii="Times New Roman" w:eastAsiaTheme="minorEastAsia" w:hAnsi="Times New Roman"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3A64691"/>
    <w:multiLevelType w:val="hybridMultilevel"/>
    <w:tmpl w:val="2D7A019A"/>
    <w:lvl w:ilvl="0" w:tplc="C44E88B0">
      <w:start w:val="19"/>
      <w:numFmt w:val="bullet"/>
      <w:lvlText w:val=""/>
      <w:lvlJc w:val="left"/>
      <w:pPr>
        <w:ind w:left="600" w:hanging="360"/>
      </w:pPr>
      <w:rPr>
        <w:rFonts w:ascii="Wingdings" w:eastAsiaTheme="minorEastAsia" w:hAnsi="Wingdings" w:cstheme="minorHAns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5" w15:restartNumberingAfterBreak="0">
    <w:nsid w:val="26EE3554"/>
    <w:multiLevelType w:val="hybridMultilevel"/>
    <w:tmpl w:val="2474D33E"/>
    <w:lvl w:ilvl="0" w:tplc="A0A2DDEE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B1A416F"/>
    <w:multiLevelType w:val="hybridMultilevel"/>
    <w:tmpl w:val="DEDEAC9E"/>
    <w:lvl w:ilvl="0" w:tplc="02A6DAA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7" w15:restartNumberingAfterBreak="0">
    <w:nsid w:val="32095108"/>
    <w:multiLevelType w:val="hybridMultilevel"/>
    <w:tmpl w:val="87E6E596"/>
    <w:lvl w:ilvl="0" w:tplc="92EAA84A">
      <w:start w:val="19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HAnsi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36120D07"/>
    <w:multiLevelType w:val="hybridMultilevel"/>
    <w:tmpl w:val="4DC4EE8E"/>
    <w:lvl w:ilvl="0" w:tplc="4C305C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B03264D"/>
    <w:multiLevelType w:val="multilevel"/>
    <w:tmpl w:val="CAC688B0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E4D485B"/>
    <w:multiLevelType w:val="multilevel"/>
    <w:tmpl w:val="959E64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rFonts w:asciiTheme="minorHAnsi" w:eastAsiaTheme="minorEastAsia" w:hAnsiTheme="minorHAnsi" w:cstheme="minorBidi"/>
      </w:r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3FE38AA"/>
    <w:multiLevelType w:val="multilevel"/>
    <w:tmpl w:val="352650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6585447"/>
    <w:multiLevelType w:val="hybridMultilevel"/>
    <w:tmpl w:val="73FABE5E"/>
    <w:lvl w:ilvl="0" w:tplc="DF9E6EB4">
      <w:start w:val="2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503E2A3D"/>
    <w:multiLevelType w:val="multilevel"/>
    <w:tmpl w:val="0DB401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  <w:rPr>
        <w:b w:val="0"/>
      </w:r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24C72D0"/>
    <w:multiLevelType w:val="hybridMultilevel"/>
    <w:tmpl w:val="BB6CB370"/>
    <w:lvl w:ilvl="0" w:tplc="C660CAC6">
      <w:start w:val="1"/>
      <w:numFmt w:val="bullet"/>
      <w:lvlText w:val="※"/>
      <w:lvlJc w:val="left"/>
      <w:pPr>
        <w:ind w:left="653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5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9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7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3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13" w:hanging="480"/>
      </w:pPr>
      <w:rPr>
        <w:rFonts w:ascii="Wingdings" w:hAnsi="Wingdings" w:hint="default"/>
      </w:rPr>
    </w:lvl>
  </w:abstractNum>
  <w:abstractNum w:abstractNumId="15" w15:restartNumberingAfterBreak="0">
    <w:nsid w:val="53680AA5"/>
    <w:multiLevelType w:val="multilevel"/>
    <w:tmpl w:val="CAC688B0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50A16BF"/>
    <w:multiLevelType w:val="multilevel"/>
    <w:tmpl w:val="CAC688B0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8185D77"/>
    <w:multiLevelType w:val="hybridMultilevel"/>
    <w:tmpl w:val="055856CA"/>
    <w:lvl w:ilvl="0" w:tplc="BB06768A">
      <w:start w:val="19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HAnsi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5D19635C"/>
    <w:multiLevelType w:val="hybridMultilevel"/>
    <w:tmpl w:val="4CD6052E"/>
    <w:lvl w:ilvl="0" w:tplc="3D5657B6">
      <w:start w:val="2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68361BAC"/>
    <w:multiLevelType w:val="multilevel"/>
    <w:tmpl w:val="DE0621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  <w:rPr>
        <w:b w:val="0"/>
      </w:r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BB007C3"/>
    <w:multiLevelType w:val="hybridMultilevel"/>
    <w:tmpl w:val="CF66F58A"/>
    <w:lvl w:ilvl="0" w:tplc="C660CAC6">
      <w:start w:val="1"/>
      <w:numFmt w:val="bullet"/>
      <w:lvlText w:val="※"/>
      <w:lvlJc w:val="left"/>
      <w:pPr>
        <w:ind w:left="773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5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9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7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3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13" w:hanging="480"/>
      </w:pPr>
      <w:rPr>
        <w:rFonts w:ascii="Wingdings" w:hAnsi="Wingdings" w:hint="default"/>
      </w:rPr>
    </w:lvl>
  </w:abstractNum>
  <w:abstractNum w:abstractNumId="21" w15:restartNumberingAfterBreak="0">
    <w:nsid w:val="6EEB0DB4"/>
    <w:multiLevelType w:val="hybridMultilevel"/>
    <w:tmpl w:val="BBC05394"/>
    <w:lvl w:ilvl="0" w:tplc="55DEB7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698007D"/>
    <w:multiLevelType w:val="hybridMultilevel"/>
    <w:tmpl w:val="DFDA58C4"/>
    <w:lvl w:ilvl="0" w:tplc="71B00B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D6A290A"/>
    <w:multiLevelType w:val="multilevel"/>
    <w:tmpl w:val="352650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1"/>
  </w:num>
  <w:num w:numId="2">
    <w:abstractNumId w:val="3"/>
  </w:num>
  <w:num w:numId="3">
    <w:abstractNumId w:val="2"/>
  </w:num>
  <w:num w:numId="4">
    <w:abstractNumId w:val="5"/>
  </w:num>
  <w:num w:numId="5">
    <w:abstractNumId w:val="13"/>
  </w:num>
  <w:num w:numId="6">
    <w:abstractNumId w:val="1"/>
  </w:num>
  <w:num w:numId="7">
    <w:abstractNumId w:val="20"/>
  </w:num>
  <w:num w:numId="8">
    <w:abstractNumId w:val="18"/>
  </w:num>
  <w:num w:numId="9">
    <w:abstractNumId w:val="12"/>
  </w:num>
  <w:num w:numId="10">
    <w:abstractNumId w:val="8"/>
  </w:num>
  <w:num w:numId="11">
    <w:abstractNumId w:val="11"/>
  </w:num>
  <w:num w:numId="12">
    <w:abstractNumId w:val="10"/>
  </w:num>
  <w:num w:numId="13">
    <w:abstractNumId w:val="16"/>
  </w:num>
  <w:num w:numId="14">
    <w:abstractNumId w:val="19"/>
  </w:num>
  <w:num w:numId="15">
    <w:abstractNumId w:val="14"/>
  </w:num>
  <w:num w:numId="16">
    <w:abstractNumId w:val="6"/>
  </w:num>
  <w:num w:numId="17">
    <w:abstractNumId w:val="17"/>
  </w:num>
  <w:num w:numId="18">
    <w:abstractNumId w:val="7"/>
  </w:num>
  <w:num w:numId="19">
    <w:abstractNumId w:val="4"/>
  </w:num>
  <w:num w:numId="20">
    <w:abstractNumId w:val="9"/>
  </w:num>
  <w:num w:numId="21">
    <w:abstractNumId w:val="23"/>
  </w:num>
  <w:num w:numId="22">
    <w:abstractNumId w:val="0"/>
  </w:num>
  <w:num w:numId="23">
    <w:abstractNumId w:val="22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B81"/>
    <w:rsid w:val="00016552"/>
    <w:rsid w:val="000549DA"/>
    <w:rsid w:val="00076B60"/>
    <w:rsid w:val="000811DB"/>
    <w:rsid w:val="00084D19"/>
    <w:rsid w:val="000921AD"/>
    <w:rsid w:val="000C392C"/>
    <w:rsid w:val="001468A0"/>
    <w:rsid w:val="00162EFE"/>
    <w:rsid w:val="00166722"/>
    <w:rsid w:val="00172B81"/>
    <w:rsid w:val="001809FF"/>
    <w:rsid w:val="00185A5D"/>
    <w:rsid w:val="001B357C"/>
    <w:rsid w:val="00240769"/>
    <w:rsid w:val="002437A4"/>
    <w:rsid w:val="002664B0"/>
    <w:rsid w:val="00267981"/>
    <w:rsid w:val="00276CAC"/>
    <w:rsid w:val="00277718"/>
    <w:rsid w:val="00282F64"/>
    <w:rsid w:val="002942BF"/>
    <w:rsid w:val="002A3E03"/>
    <w:rsid w:val="002A48AB"/>
    <w:rsid w:val="002C7F61"/>
    <w:rsid w:val="002D450E"/>
    <w:rsid w:val="00320B7E"/>
    <w:rsid w:val="00342448"/>
    <w:rsid w:val="003A1028"/>
    <w:rsid w:val="003C464B"/>
    <w:rsid w:val="003D1F4E"/>
    <w:rsid w:val="003D4CBF"/>
    <w:rsid w:val="003E2A82"/>
    <w:rsid w:val="003F4F85"/>
    <w:rsid w:val="003F720A"/>
    <w:rsid w:val="00404C2A"/>
    <w:rsid w:val="00415B9A"/>
    <w:rsid w:val="00422E1E"/>
    <w:rsid w:val="00460445"/>
    <w:rsid w:val="004813F6"/>
    <w:rsid w:val="004C2115"/>
    <w:rsid w:val="004E7E3B"/>
    <w:rsid w:val="004F4B15"/>
    <w:rsid w:val="005072C6"/>
    <w:rsid w:val="00514460"/>
    <w:rsid w:val="00524A1D"/>
    <w:rsid w:val="00532010"/>
    <w:rsid w:val="00547A59"/>
    <w:rsid w:val="005977D1"/>
    <w:rsid w:val="005A6DCE"/>
    <w:rsid w:val="005C73B1"/>
    <w:rsid w:val="005E4E7B"/>
    <w:rsid w:val="00600B4F"/>
    <w:rsid w:val="00605AB3"/>
    <w:rsid w:val="00660FB7"/>
    <w:rsid w:val="0066407B"/>
    <w:rsid w:val="00672D9F"/>
    <w:rsid w:val="00676127"/>
    <w:rsid w:val="006A6C69"/>
    <w:rsid w:val="006C7319"/>
    <w:rsid w:val="006D5B51"/>
    <w:rsid w:val="007138D7"/>
    <w:rsid w:val="00750EC6"/>
    <w:rsid w:val="007708A5"/>
    <w:rsid w:val="00775927"/>
    <w:rsid w:val="00776CE9"/>
    <w:rsid w:val="0079019A"/>
    <w:rsid w:val="00794F2B"/>
    <w:rsid w:val="007D2BE0"/>
    <w:rsid w:val="007D6A99"/>
    <w:rsid w:val="00860CDE"/>
    <w:rsid w:val="008C4C76"/>
    <w:rsid w:val="00911C77"/>
    <w:rsid w:val="0091326E"/>
    <w:rsid w:val="0091412B"/>
    <w:rsid w:val="009A7EEF"/>
    <w:rsid w:val="00A06935"/>
    <w:rsid w:val="00A1207D"/>
    <w:rsid w:val="00A167F5"/>
    <w:rsid w:val="00A27AEE"/>
    <w:rsid w:val="00A867EB"/>
    <w:rsid w:val="00A9707A"/>
    <w:rsid w:val="00AF3CAF"/>
    <w:rsid w:val="00B10837"/>
    <w:rsid w:val="00B41999"/>
    <w:rsid w:val="00B77F08"/>
    <w:rsid w:val="00BB73FB"/>
    <w:rsid w:val="00C236DF"/>
    <w:rsid w:val="00C6382E"/>
    <w:rsid w:val="00CA7CE2"/>
    <w:rsid w:val="00CB488E"/>
    <w:rsid w:val="00CF798C"/>
    <w:rsid w:val="00D070F6"/>
    <w:rsid w:val="00D07131"/>
    <w:rsid w:val="00D12E34"/>
    <w:rsid w:val="00D3548A"/>
    <w:rsid w:val="00D65C01"/>
    <w:rsid w:val="00D85BF7"/>
    <w:rsid w:val="00D93665"/>
    <w:rsid w:val="00DB58B4"/>
    <w:rsid w:val="00DB743B"/>
    <w:rsid w:val="00DC44CC"/>
    <w:rsid w:val="00DD1582"/>
    <w:rsid w:val="00DD5453"/>
    <w:rsid w:val="00DF6317"/>
    <w:rsid w:val="00E03342"/>
    <w:rsid w:val="00E54301"/>
    <w:rsid w:val="00E76817"/>
    <w:rsid w:val="00E826BC"/>
    <w:rsid w:val="00EB5192"/>
    <w:rsid w:val="00EC653F"/>
    <w:rsid w:val="00EF18CF"/>
    <w:rsid w:val="00EF39BB"/>
    <w:rsid w:val="00F217A9"/>
    <w:rsid w:val="00F451DD"/>
    <w:rsid w:val="00F507B4"/>
    <w:rsid w:val="00F71634"/>
    <w:rsid w:val="00F740D8"/>
    <w:rsid w:val="00F82C1E"/>
    <w:rsid w:val="00F912B3"/>
    <w:rsid w:val="00F92C2F"/>
    <w:rsid w:val="00FC5FBD"/>
    <w:rsid w:val="00FE0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1D2D7C"/>
  <w15:docId w15:val="{57BC2149-7A48-435C-A50E-ACAB20CEC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2B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3D4CBF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DB74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B743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B74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B743B"/>
    <w:rPr>
      <w:sz w:val="20"/>
      <w:szCs w:val="20"/>
    </w:rPr>
  </w:style>
  <w:style w:type="character" w:styleId="a9">
    <w:name w:val="Hyperlink"/>
    <w:uiPriority w:val="99"/>
    <w:rsid w:val="00D936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512</Words>
  <Characters>2921</Characters>
  <Application>Microsoft Office Word</Application>
  <DocSecurity>0</DocSecurity>
  <Lines>24</Lines>
  <Paragraphs>6</Paragraphs>
  <ScaleCrop>false</ScaleCrop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使用者</cp:lastModifiedBy>
  <cp:revision>3</cp:revision>
  <dcterms:created xsi:type="dcterms:W3CDTF">2020-10-19T07:35:00Z</dcterms:created>
  <dcterms:modified xsi:type="dcterms:W3CDTF">2020-12-23T04:30:00Z</dcterms:modified>
</cp:coreProperties>
</file>