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1D" w:rsidRPr="00524A1D" w:rsidRDefault="00524A1D" w:rsidP="005E4E7B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r w:rsidRPr="00524A1D">
        <w:rPr>
          <w:rFonts w:eastAsia="標楷體" w:cstheme="minorHAnsi" w:hint="eastAsia"/>
          <w:b/>
          <w:sz w:val="28"/>
          <w:szCs w:val="28"/>
        </w:rPr>
        <w:t>發展符於十二年</w:t>
      </w:r>
      <w:r w:rsidR="00162EFE">
        <w:rPr>
          <w:rFonts w:eastAsia="標楷體" w:cstheme="minorHAnsi" w:hint="eastAsia"/>
          <w:b/>
          <w:sz w:val="28"/>
          <w:szCs w:val="28"/>
        </w:rPr>
        <w:t>國民基本教育課程綱要－</w:t>
      </w:r>
      <w:r w:rsidRPr="00524A1D">
        <w:rPr>
          <w:rFonts w:eastAsia="標楷體" w:cstheme="minorHAnsi" w:hint="eastAsia"/>
          <w:b/>
          <w:sz w:val="28"/>
          <w:szCs w:val="28"/>
        </w:rPr>
        <w:t>低年段結合英語之彈性學習課程</w:t>
      </w:r>
      <w:r w:rsidR="00162EFE">
        <w:rPr>
          <w:rFonts w:eastAsia="標楷體" w:cstheme="minorHAnsi" w:hint="eastAsia"/>
          <w:b/>
          <w:sz w:val="28"/>
          <w:szCs w:val="28"/>
        </w:rPr>
        <w:t>模組計畫</w:t>
      </w:r>
    </w:p>
    <w:p w:rsidR="00776CE9" w:rsidRDefault="00365F31" w:rsidP="005E4E7B">
      <w:pPr>
        <w:spacing w:after="240" w:line="440" w:lineRule="exact"/>
        <w:jc w:val="center"/>
        <w:rPr>
          <w:rFonts w:eastAsia="標楷體" w:cstheme="minorHAnsi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臺北</w:t>
      </w:r>
      <w:r w:rsidRPr="00CC54A0">
        <w:rPr>
          <w:rFonts w:eastAsia="標楷體"/>
          <w:b/>
          <w:sz w:val="28"/>
          <w:szCs w:val="28"/>
        </w:rPr>
        <w:t>市</w:t>
      </w:r>
      <w:r>
        <w:rPr>
          <w:rFonts w:eastAsia="標楷體" w:hint="eastAsia"/>
          <w:b/>
          <w:sz w:val="28"/>
          <w:szCs w:val="28"/>
        </w:rPr>
        <w:t>文山區明道國民小學</w:t>
      </w:r>
      <w:r w:rsidR="00162EFE">
        <w:rPr>
          <w:rFonts w:eastAsia="標楷體" w:cstheme="minorHAnsi" w:hint="eastAsia"/>
          <w:b/>
          <w:sz w:val="28"/>
          <w:szCs w:val="28"/>
        </w:rPr>
        <w:t>「</w:t>
      </w:r>
      <w:r w:rsidR="00776CE9" w:rsidRPr="00524A1D">
        <w:rPr>
          <w:rFonts w:eastAsia="標楷體" w:cstheme="minorHAnsi"/>
          <w:b/>
          <w:sz w:val="28"/>
          <w:szCs w:val="28"/>
        </w:rPr>
        <w:t>跨領域學習活動與英語鷹架一覽表</w:t>
      </w:r>
      <w:r w:rsidR="00162EFE">
        <w:rPr>
          <w:rFonts w:eastAsia="標楷體" w:cstheme="minorHAnsi" w:hint="eastAsia"/>
          <w:b/>
          <w:sz w:val="28"/>
          <w:szCs w:val="28"/>
        </w:rPr>
        <w:t>」</w:t>
      </w:r>
      <w:bookmarkStart w:id="0" w:name="_GoBack"/>
      <w:bookmarkEnd w:id="0"/>
    </w:p>
    <w:p w:rsidR="009F4E5D" w:rsidRPr="00524A1D" w:rsidRDefault="009F4E5D" w:rsidP="005E4E7B">
      <w:pPr>
        <w:spacing w:after="240" w:line="440" w:lineRule="exact"/>
        <w:jc w:val="center"/>
        <w:rPr>
          <w:rFonts w:eastAsia="標楷體" w:cstheme="minorHAnsi" w:hint="eastAsia"/>
          <w:b/>
          <w:sz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857"/>
        <w:gridCol w:w="3265"/>
        <w:gridCol w:w="3265"/>
        <w:gridCol w:w="6001"/>
      </w:tblGrid>
      <w:tr w:rsidR="0076266E" w:rsidRPr="008C4C76" w:rsidTr="009F4E5D">
        <w:trPr>
          <w:trHeight w:val="567"/>
          <w:tblHeader/>
        </w:trPr>
        <w:tc>
          <w:tcPr>
            <w:tcW w:w="928" w:type="pct"/>
            <w:vAlign w:val="center"/>
          </w:tcPr>
          <w:p w:rsidR="0076266E" w:rsidRPr="008C4C76" w:rsidRDefault="0076266E" w:rsidP="00721F20">
            <w:pPr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Task</w:t>
            </w:r>
          </w:p>
        </w:tc>
        <w:tc>
          <w:tcPr>
            <w:tcW w:w="1061" w:type="pct"/>
            <w:vAlign w:val="center"/>
          </w:tcPr>
          <w:p w:rsidR="0076266E" w:rsidRPr="008C4C76" w:rsidRDefault="0076266E" w:rsidP="00721F20">
            <w:pPr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Subject content</w:t>
            </w:r>
          </w:p>
        </w:tc>
        <w:tc>
          <w:tcPr>
            <w:tcW w:w="1061" w:type="pct"/>
            <w:vAlign w:val="center"/>
          </w:tcPr>
          <w:p w:rsidR="0076266E" w:rsidRPr="008C4C76" w:rsidRDefault="0076266E" w:rsidP="00721F20">
            <w:pPr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>Objective/Goal</w:t>
            </w:r>
          </w:p>
        </w:tc>
        <w:tc>
          <w:tcPr>
            <w:tcW w:w="1950" w:type="pct"/>
            <w:vAlign w:val="center"/>
          </w:tcPr>
          <w:p w:rsidR="0076266E" w:rsidRPr="008C4C76" w:rsidRDefault="0076266E" w:rsidP="00721F20">
            <w:pPr>
              <w:rPr>
                <w:rFonts w:cstheme="minorHAnsi"/>
                <w:b/>
                <w:sz w:val="28"/>
                <w:szCs w:val="24"/>
              </w:rPr>
            </w:pPr>
            <w:r w:rsidRPr="008C4C76">
              <w:rPr>
                <w:rFonts w:cstheme="minorHAnsi"/>
                <w:b/>
                <w:sz w:val="28"/>
                <w:szCs w:val="24"/>
              </w:rPr>
              <w:t>Language</w:t>
            </w:r>
          </w:p>
        </w:tc>
      </w:tr>
      <w:tr w:rsidR="0076266E" w:rsidRPr="008C4C76" w:rsidTr="00365F31">
        <w:trPr>
          <w:trHeight w:val="1587"/>
        </w:trPr>
        <w:tc>
          <w:tcPr>
            <w:tcW w:w="928" w:type="pct"/>
          </w:tcPr>
          <w:p w:rsidR="0076266E" w:rsidRPr="0076266E" w:rsidRDefault="0076266E" w:rsidP="0076266E">
            <w:p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 xml:space="preserve">Students predict, observe, and </w:t>
            </w:r>
            <w:r w:rsidRPr="0076266E">
              <w:rPr>
                <w:rFonts w:cstheme="minorHAnsi" w:hint="eastAsia"/>
                <w:szCs w:val="24"/>
              </w:rPr>
              <w:t>record</w:t>
            </w:r>
            <w:r w:rsidRPr="0076266E">
              <w:rPr>
                <w:rFonts w:cstheme="minorHAnsi"/>
                <w:szCs w:val="24"/>
              </w:rPr>
              <w:t>/explain the fruits and their seeds.</w:t>
            </w:r>
          </w:p>
        </w:tc>
        <w:tc>
          <w:tcPr>
            <w:tcW w:w="1061" w:type="pct"/>
          </w:tcPr>
          <w:p w:rsidR="0076266E" w:rsidRPr="008C4C76" w:rsidRDefault="0076266E" w:rsidP="00721F20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</w:t>
            </w:r>
            <w:r>
              <w:rPr>
                <w:rFonts w:cstheme="minorHAnsi" w:hint="eastAsia"/>
                <w:szCs w:val="24"/>
              </w:rPr>
              <w:t>tud</w:t>
            </w:r>
            <w:r>
              <w:rPr>
                <w:rFonts w:cstheme="minorHAnsi"/>
                <w:szCs w:val="24"/>
              </w:rPr>
              <w:t xml:space="preserve">ents understand fruits and how the seeds distribute in the fruits. </w:t>
            </w:r>
          </w:p>
        </w:tc>
        <w:tc>
          <w:tcPr>
            <w:tcW w:w="1061" w:type="pct"/>
          </w:tcPr>
          <w:p w:rsidR="00F01A26" w:rsidRPr="0076266E" w:rsidRDefault="00E6302F" w:rsidP="0076266E">
            <w:pPr>
              <w:pStyle w:val="a4"/>
              <w:numPr>
                <w:ilvl w:val="0"/>
                <w:numId w:val="3"/>
              </w:numPr>
              <w:ind w:leftChars="0"/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predict and observe the fruits and seeds.</w:t>
            </w:r>
          </w:p>
          <w:p w:rsidR="00F01A26" w:rsidRPr="0076266E" w:rsidRDefault="00E6302F" w:rsidP="0076266E">
            <w:pPr>
              <w:numPr>
                <w:ilvl w:val="0"/>
                <w:numId w:val="3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the better way to cut a fruit.</w:t>
            </w:r>
          </w:p>
          <w:p w:rsidR="0076266E" w:rsidRPr="0076266E" w:rsidRDefault="0076266E" w:rsidP="00721F20">
            <w:pPr>
              <w:rPr>
                <w:rFonts w:cstheme="minorHAnsi"/>
                <w:szCs w:val="24"/>
              </w:rPr>
            </w:pPr>
          </w:p>
        </w:tc>
        <w:tc>
          <w:tcPr>
            <w:tcW w:w="1950" w:type="pct"/>
          </w:tcPr>
          <w:p w:rsidR="0076266E" w:rsidRDefault="0076266E" w:rsidP="00721F20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Vocabulary</w:t>
            </w:r>
            <w:r>
              <w:rPr>
                <w:rFonts w:cstheme="minorHAnsi"/>
                <w:szCs w:val="24"/>
              </w:rPr>
              <w:t>: apples, bananas, cherries, date, fig, guava, lemon, big, small, smooth, hairy,</w:t>
            </w:r>
          </w:p>
          <w:p w:rsidR="0076266E" w:rsidRDefault="0076266E" w:rsidP="00721F20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Skills</w:t>
            </w:r>
            <w:r>
              <w:rPr>
                <w:rFonts w:cstheme="minorHAnsi"/>
                <w:szCs w:val="24"/>
              </w:rPr>
              <w:t xml:space="preserve">: students understand teacher’s instructions about how to cut the fruit (listening); students pick up words (cherries, date, fig, guava) from real fruits (listening and speaking); students observe and record the different properties of seeds (writing)    </w:t>
            </w:r>
          </w:p>
          <w:p w:rsidR="0076266E" w:rsidRPr="008C4C76" w:rsidRDefault="0076266E" w:rsidP="00721F20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Functions</w:t>
            </w:r>
            <w:r>
              <w:rPr>
                <w:rFonts w:cstheme="minorHAnsi"/>
                <w:szCs w:val="24"/>
              </w:rPr>
              <w:t>: Students describe selected fruits according to its look and seeds.</w:t>
            </w:r>
          </w:p>
        </w:tc>
      </w:tr>
      <w:tr w:rsidR="0076266E" w:rsidRPr="008C4C76" w:rsidTr="00365F31">
        <w:trPr>
          <w:trHeight w:val="1587"/>
        </w:trPr>
        <w:tc>
          <w:tcPr>
            <w:tcW w:w="928" w:type="pct"/>
          </w:tcPr>
          <w:p w:rsidR="0076266E" w:rsidRPr="0076266E" w:rsidRDefault="0076266E" w:rsidP="0076266E">
            <w:p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 xml:space="preserve">Students skip count the seeds in one slice of pumpkin. </w:t>
            </w:r>
          </w:p>
        </w:tc>
        <w:tc>
          <w:tcPr>
            <w:tcW w:w="1061" w:type="pct"/>
          </w:tcPr>
          <w:p w:rsidR="0076266E" w:rsidRPr="008C4C76" w:rsidRDefault="0076266E" w:rsidP="00721F20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Students estimate the seeds number in one slice and apply skip counting. </w:t>
            </w:r>
          </w:p>
        </w:tc>
        <w:tc>
          <w:tcPr>
            <w:tcW w:w="1061" w:type="pct"/>
          </w:tcPr>
          <w:p w:rsidR="0076266E" w:rsidRPr="0076266E" w:rsidRDefault="0076266E" w:rsidP="0076266E">
            <w:pPr>
              <w:numPr>
                <w:ilvl w:val="0"/>
                <w:numId w:val="6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 SWBAT understand  skip counting.</w:t>
            </w:r>
          </w:p>
          <w:p w:rsidR="0076266E" w:rsidRPr="0076266E" w:rsidRDefault="0076266E" w:rsidP="0076266E">
            <w:pPr>
              <w:numPr>
                <w:ilvl w:val="0"/>
                <w:numId w:val="6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skip counting by 2, 5, and 10.</w:t>
            </w:r>
          </w:p>
          <w:p w:rsidR="0076266E" w:rsidRPr="0076266E" w:rsidRDefault="0076266E" w:rsidP="00721F20">
            <w:pPr>
              <w:rPr>
                <w:rFonts w:cstheme="minorHAnsi"/>
                <w:szCs w:val="24"/>
              </w:rPr>
            </w:pPr>
          </w:p>
        </w:tc>
        <w:tc>
          <w:tcPr>
            <w:tcW w:w="1950" w:type="pct"/>
          </w:tcPr>
          <w:p w:rsidR="0076266E" w:rsidRDefault="0076266E" w:rsidP="00297206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Vocabulary</w:t>
            </w:r>
            <w:r>
              <w:rPr>
                <w:rFonts w:cstheme="minorHAnsi"/>
                <w:szCs w:val="24"/>
              </w:rPr>
              <w:t>: students use 2, 4, 6, 8, 10..and 5, 10, 15, 20…</w:t>
            </w:r>
          </w:p>
          <w:p w:rsidR="0076266E" w:rsidRDefault="0076266E" w:rsidP="00297206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Skills</w:t>
            </w:r>
            <w:r>
              <w:rPr>
                <w:rFonts w:cstheme="minorHAnsi"/>
                <w:szCs w:val="24"/>
              </w:rPr>
              <w:t xml:space="preserve">: students count in different ways. </w:t>
            </w:r>
          </w:p>
          <w:p w:rsidR="0076266E" w:rsidRPr="008C4C76" w:rsidRDefault="0076266E" w:rsidP="00297206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Functions</w:t>
            </w:r>
            <w:r>
              <w:rPr>
                <w:rFonts w:cstheme="minorHAnsi"/>
                <w:szCs w:val="24"/>
              </w:rPr>
              <w:t>: Students read multi digit numbers and solve the task.</w:t>
            </w:r>
          </w:p>
        </w:tc>
      </w:tr>
      <w:tr w:rsidR="009436BD" w:rsidRPr="008C4C76" w:rsidTr="00365F31">
        <w:trPr>
          <w:trHeight w:val="1587"/>
        </w:trPr>
        <w:tc>
          <w:tcPr>
            <w:tcW w:w="928" w:type="pct"/>
          </w:tcPr>
          <w:p w:rsidR="009436BD" w:rsidRPr="0076266E" w:rsidRDefault="009436BD" w:rsidP="009436BD">
            <w:p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Students classify edible seeds into three groups.</w:t>
            </w: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</w:tc>
        <w:tc>
          <w:tcPr>
            <w:tcW w:w="1061" w:type="pct"/>
          </w:tcPr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Students classify edibles seeds according to purposes or functions.</w:t>
            </w:r>
          </w:p>
        </w:tc>
        <w:tc>
          <w:tcPr>
            <w:tcW w:w="1061" w:type="pct"/>
          </w:tcPr>
          <w:p w:rsidR="009436BD" w:rsidRPr="0076266E" w:rsidRDefault="009436BD" w:rsidP="009436BD">
            <w:pPr>
              <w:numPr>
                <w:ilvl w:val="0"/>
                <w:numId w:val="5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describe different seeds.</w:t>
            </w:r>
          </w:p>
          <w:p w:rsidR="009436BD" w:rsidRPr="0076266E" w:rsidRDefault="009436BD" w:rsidP="009436BD">
            <w:pPr>
              <w:numPr>
                <w:ilvl w:val="0"/>
                <w:numId w:val="5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classify seeds according to their characteristics.</w:t>
            </w:r>
          </w:p>
          <w:p w:rsidR="009436BD" w:rsidRPr="0076266E" w:rsidRDefault="009436BD" w:rsidP="009436BD">
            <w:pPr>
              <w:rPr>
                <w:rFonts w:cstheme="minorHAnsi"/>
                <w:szCs w:val="24"/>
              </w:rPr>
            </w:pPr>
          </w:p>
        </w:tc>
        <w:tc>
          <w:tcPr>
            <w:tcW w:w="1950" w:type="pct"/>
          </w:tcPr>
          <w:p w:rsidR="009436BD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Vocabulary</w:t>
            </w:r>
            <w:r>
              <w:rPr>
                <w:rFonts w:cstheme="minorHAnsi"/>
                <w:szCs w:val="24"/>
              </w:rPr>
              <w:t>: rice, corn, peas, beans, walnuts, pine nuts, almonds, sunflower seeds, vanilla</w:t>
            </w:r>
          </w:p>
          <w:p w:rsidR="009436BD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Skills</w:t>
            </w:r>
            <w:r>
              <w:rPr>
                <w:rFonts w:cstheme="minorHAnsi"/>
                <w:szCs w:val="24"/>
              </w:rPr>
              <w:t xml:space="preserve">: students describe edible seeds (speaking), favorite seeds and eat-most seeds (writing) and pick up words from authentic source (video) (listening). </w:t>
            </w: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Functions</w:t>
            </w:r>
            <w:r>
              <w:rPr>
                <w:rFonts w:cstheme="minorHAnsi"/>
                <w:szCs w:val="24"/>
              </w:rPr>
              <w:t>: Students describe edible seeds, e.g. It’s rice. It’s brown outside, but white inside.</w:t>
            </w:r>
          </w:p>
        </w:tc>
      </w:tr>
      <w:tr w:rsidR="009436BD" w:rsidRPr="008C4C76" w:rsidTr="00365F31">
        <w:trPr>
          <w:trHeight w:val="1587"/>
        </w:trPr>
        <w:tc>
          <w:tcPr>
            <w:tcW w:w="928" w:type="pct"/>
          </w:tcPr>
          <w:p w:rsidR="009436BD" w:rsidRPr="0076266E" w:rsidRDefault="009436BD" w:rsidP="009436BD">
            <w:p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lastRenderedPageBreak/>
              <w:t>Students interview classmates and read the bar chart.</w:t>
            </w: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</w:p>
        </w:tc>
        <w:tc>
          <w:tcPr>
            <w:tcW w:w="1061" w:type="pct"/>
          </w:tcPr>
          <w:p w:rsidR="009436BD" w:rsidRPr="00843518" w:rsidRDefault="009436BD" w:rsidP="009436B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Students create their favorite fruit bar chart and understand the information of a bar chart.</w:t>
            </w:r>
          </w:p>
        </w:tc>
        <w:tc>
          <w:tcPr>
            <w:tcW w:w="1061" w:type="pct"/>
          </w:tcPr>
          <w:p w:rsidR="009436BD" w:rsidRPr="0076266E" w:rsidRDefault="009436BD" w:rsidP="009436BD">
            <w:pPr>
              <w:numPr>
                <w:ilvl w:val="0"/>
                <w:numId w:val="4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interview with classmates.</w:t>
            </w:r>
          </w:p>
          <w:p w:rsidR="009436BD" w:rsidRPr="0076266E" w:rsidRDefault="009436BD" w:rsidP="009436BD">
            <w:pPr>
              <w:numPr>
                <w:ilvl w:val="0"/>
                <w:numId w:val="4"/>
              </w:numPr>
              <w:rPr>
                <w:rFonts w:cstheme="minorHAnsi"/>
                <w:szCs w:val="24"/>
              </w:rPr>
            </w:pPr>
            <w:r w:rsidRPr="0076266E">
              <w:rPr>
                <w:rFonts w:cstheme="minorHAnsi"/>
                <w:szCs w:val="24"/>
              </w:rPr>
              <w:t>SWBAT understand how a bar chart created.</w:t>
            </w:r>
          </w:p>
          <w:p w:rsidR="009436BD" w:rsidRPr="0076266E" w:rsidRDefault="009436BD" w:rsidP="009436BD">
            <w:pPr>
              <w:rPr>
                <w:rFonts w:cstheme="minorHAnsi"/>
                <w:szCs w:val="24"/>
              </w:rPr>
            </w:pPr>
          </w:p>
        </w:tc>
        <w:tc>
          <w:tcPr>
            <w:tcW w:w="1950" w:type="pct"/>
          </w:tcPr>
          <w:p w:rsidR="009436BD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Vocabulary</w:t>
            </w:r>
            <w:r>
              <w:rPr>
                <w:rFonts w:cstheme="minorHAnsi"/>
                <w:szCs w:val="24"/>
              </w:rPr>
              <w:t>: apples, bananas, watermelon, guava, grapes</w:t>
            </w:r>
          </w:p>
          <w:p w:rsidR="009436BD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Skills</w:t>
            </w:r>
            <w:r>
              <w:rPr>
                <w:rFonts w:cstheme="minorHAnsi"/>
                <w:szCs w:val="24"/>
              </w:rPr>
              <w:t xml:space="preserve">: students write their favorite fruit (writing), interview their classmates (listening and speaking) and read the bar chart information (reading). </w:t>
            </w:r>
          </w:p>
          <w:p w:rsidR="009436BD" w:rsidRPr="008C4C76" w:rsidRDefault="009436BD" w:rsidP="009436BD">
            <w:pPr>
              <w:rPr>
                <w:rFonts w:cstheme="minorHAnsi"/>
                <w:szCs w:val="24"/>
              </w:rPr>
            </w:pPr>
            <w:r w:rsidRPr="008B111D">
              <w:rPr>
                <w:rFonts w:cstheme="minorHAnsi"/>
                <w:b/>
                <w:szCs w:val="24"/>
              </w:rPr>
              <w:t>Functions</w:t>
            </w:r>
            <w:r>
              <w:rPr>
                <w:rFonts w:cstheme="minorHAnsi"/>
                <w:szCs w:val="24"/>
              </w:rPr>
              <w:t>: Students interview each other.</w:t>
            </w:r>
          </w:p>
        </w:tc>
      </w:tr>
    </w:tbl>
    <w:p w:rsidR="00D070F6" w:rsidRPr="00365F31" w:rsidRDefault="00D070F6" w:rsidP="005E4E7B">
      <w:pPr>
        <w:rPr>
          <w:rFonts w:cstheme="minorHAnsi"/>
          <w:color w:val="FF0000"/>
          <w:sz w:val="20"/>
        </w:rPr>
      </w:pPr>
    </w:p>
    <w:sectPr w:rsidR="00D070F6" w:rsidRPr="00365F31" w:rsidSect="00524A1D">
      <w:pgSz w:w="16838" w:h="11906" w:orient="landscape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588" w:rsidRDefault="00605588" w:rsidP="00DB743B">
      <w:r>
        <w:separator/>
      </w:r>
    </w:p>
  </w:endnote>
  <w:endnote w:type="continuationSeparator" w:id="0">
    <w:p w:rsidR="00605588" w:rsidRDefault="00605588" w:rsidP="00DB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588" w:rsidRDefault="00605588" w:rsidP="00DB743B">
      <w:r>
        <w:separator/>
      </w:r>
    </w:p>
  </w:footnote>
  <w:footnote w:type="continuationSeparator" w:id="0">
    <w:p w:rsidR="00605588" w:rsidRDefault="00605588" w:rsidP="00DB7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6004D"/>
    <w:multiLevelType w:val="hybridMultilevel"/>
    <w:tmpl w:val="F6829F42"/>
    <w:lvl w:ilvl="0" w:tplc="431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HAnsi"/>
      </w:rPr>
    </w:lvl>
    <w:lvl w:ilvl="1" w:tplc="D764D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6D3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E2B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045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96F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747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8F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AE5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26489E"/>
    <w:multiLevelType w:val="hybridMultilevel"/>
    <w:tmpl w:val="33E06E14"/>
    <w:lvl w:ilvl="0" w:tplc="503EC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84C8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9A62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C0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2A8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28B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0A5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8F1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545F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82378"/>
    <w:multiLevelType w:val="hybridMultilevel"/>
    <w:tmpl w:val="59D47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56282"/>
    <w:multiLevelType w:val="hybridMultilevel"/>
    <w:tmpl w:val="9C9E001A"/>
    <w:lvl w:ilvl="0" w:tplc="2EF03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309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636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B27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AC9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8AED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FC7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5633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6E08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D62DC"/>
    <w:multiLevelType w:val="hybridMultilevel"/>
    <w:tmpl w:val="F6829F42"/>
    <w:lvl w:ilvl="0" w:tplc="431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HAnsi"/>
      </w:rPr>
    </w:lvl>
    <w:lvl w:ilvl="1" w:tplc="D764D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6D3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E2B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045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96F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747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8F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AE5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EB0DB4"/>
    <w:multiLevelType w:val="hybridMultilevel"/>
    <w:tmpl w:val="BBC05394"/>
    <w:lvl w:ilvl="0" w:tplc="55DEB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81"/>
    <w:rsid w:val="00042EE5"/>
    <w:rsid w:val="000549DA"/>
    <w:rsid w:val="000811DB"/>
    <w:rsid w:val="00084D19"/>
    <w:rsid w:val="000921AD"/>
    <w:rsid w:val="000C392C"/>
    <w:rsid w:val="001468A0"/>
    <w:rsid w:val="00162EFE"/>
    <w:rsid w:val="00166722"/>
    <w:rsid w:val="00172B81"/>
    <w:rsid w:val="00183EE1"/>
    <w:rsid w:val="00240769"/>
    <w:rsid w:val="00277718"/>
    <w:rsid w:val="00297206"/>
    <w:rsid w:val="002A48AB"/>
    <w:rsid w:val="002C7F61"/>
    <w:rsid w:val="002D450E"/>
    <w:rsid w:val="00320B7E"/>
    <w:rsid w:val="00365F31"/>
    <w:rsid w:val="003C464B"/>
    <w:rsid w:val="003D4CBF"/>
    <w:rsid w:val="003E2A82"/>
    <w:rsid w:val="003F4F85"/>
    <w:rsid w:val="003F720A"/>
    <w:rsid w:val="00404C2A"/>
    <w:rsid w:val="00415B9A"/>
    <w:rsid w:val="00422E1E"/>
    <w:rsid w:val="004813F6"/>
    <w:rsid w:val="004C2115"/>
    <w:rsid w:val="004E5D79"/>
    <w:rsid w:val="004F4B15"/>
    <w:rsid w:val="0050029E"/>
    <w:rsid w:val="005072C6"/>
    <w:rsid w:val="00524A1D"/>
    <w:rsid w:val="005977D1"/>
    <w:rsid w:val="005C73B1"/>
    <w:rsid w:val="005D7492"/>
    <w:rsid w:val="005E4E7B"/>
    <w:rsid w:val="00605588"/>
    <w:rsid w:val="00623804"/>
    <w:rsid w:val="00660FB7"/>
    <w:rsid w:val="00667D48"/>
    <w:rsid w:val="00672D9F"/>
    <w:rsid w:val="00686EE1"/>
    <w:rsid w:val="006C7319"/>
    <w:rsid w:val="006D5B51"/>
    <w:rsid w:val="007138D7"/>
    <w:rsid w:val="00721F20"/>
    <w:rsid w:val="00750EC6"/>
    <w:rsid w:val="0076266E"/>
    <w:rsid w:val="00776CE9"/>
    <w:rsid w:val="0079019A"/>
    <w:rsid w:val="007D2BE0"/>
    <w:rsid w:val="007D6A99"/>
    <w:rsid w:val="00843518"/>
    <w:rsid w:val="00860CDE"/>
    <w:rsid w:val="008A35CF"/>
    <w:rsid w:val="008B111D"/>
    <w:rsid w:val="008C4C76"/>
    <w:rsid w:val="00911C77"/>
    <w:rsid w:val="0091326E"/>
    <w:rsid w:val="009436BD"/>
    <w:rsid w:val="009463FF"/>
    <w:rsid w:val="0098282E"/>
    <w:rsid w:val="009F4E5D"/>
    <w:rsid w:val="00A27AEE"/>
    <w:rsid w:val="00A33000"/>
    <w:rsid w:val="00AA1C84"/>
    <w:rsid w:val="00AF3CAF"/>
    <w:rsid w:val="00B41999"/>
    <w:rsid w:val="00B77F08"/>
    <w:rsid w:val="00B87BAC"/>
    <w:rsid w:val="00C236DF"/>
    <w:rsid w:val="00D070F6"/>
    <w:rsid w:val="00D12E34"/>
    <w:rsid w:val="00D3548A"/>
    <w:rsid w:val="00D65C01"/>
    <w:rsid w:val="00D85BF7"/>
    <w:rsid w:val="00DB58B4"/>
    <w:rsid w:val="00DB743B"/>
    <w:rsid w:val="00DF6317"/>
    <w:rsid w:val="00DF6B23"/>
    <w:rsid w:val="00E6302F"/>
    <w:rsid w:val="00EB5192"/>
    <w:rsid w:val="00F01A26"/>
    <w:rsid w:val="00F04A0E"/>
    <w:rsid w:val="00F217A9"/>
    <w:rsid w:val="00F451DD"/>
    <w:rsid w:val="00F507B4"/>
    <w:rsid w:val="00F740D8"/>
    <w:rsid w:val="00F912B3"/>
    <w:rsid w:val="00FC5FBD"/>
    <w:rsid w:val="00FE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D3857"/>
  <w15:chartTrackingRefBased/>
  <w15:docId w15:val="{F16F87FE-0924-4FFB-B384-3910CEC0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4CB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743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74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1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9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5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8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9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68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7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使用者</cp:lastModifiedBy>
  <cp:revision>34</cp:revision>
  <dcterms:created xsi:type="dcterms:W3CDTF">2020-08-17T01:36:00Z</dcterms:created>
  <dcterms:modified xsi:type="dcterms:W3CDTF">2020-12-23T04:06:00Z</dcterms:modified>
</cp:coreProperties>
</file>